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D6A0" w14:textId="07976D46" w:rsidR="00835B39" w:rsidRPr="007F3E01" w:rsidRDefault="00835B39" w:rsidP="007F3E01">
      <w:pPr>
        <w:spacing w:after="0" w:line="264" w:lineRule="auto"/>
        <w:jc w:val="center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РЕГЛАМЕНТ</w:t>
      </w:r>
      <w:r w:rsidR="00592C88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 xml:space="preserve"> </w:t>
      </w:r>
      <w:r w:rsidRPr="007F3E01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 xml:space="preserve">ведения Отраслевого перечня </w:t>
      </w:r>
      <w:r w:rsidR="00592C88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изданий</w:t>
      </w:r>
      <w:r w:rsidRPr="007F3E01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, содержащих упоминания наркотических средств, подлежащих специальной маркировке</w:t>
      </w:r>
    </w:p>
    <w:p w14:paraId="4FB48608" w14:textId="77777777" w:rsidR="00A54E37" w:rsidRDefault="00A54E37" w:rsidP="007F3E01">
      <w:pPr>
        <w:spacing w:after="0" w:line="264" w:lineRule="auto"/>
        <w:jc w:val="center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2E86971F" w14:textId="41853A09" w:rsidR="003564B2" w:rsidRPr="009F0586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 xml:space="preserve">1. Общие положения и нормативная </w:t>
      </w:r>
      <w:r w:rsidR="00322A77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база</w:t>
      </w:r>
    </w:p>
    <w:p w14:paraId="070DC669" w14:textId="1A08C46C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1.1.</w:t>
      </w:r>
      <w:r w:rsidR="007F3E01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49350F" w:rsidRPr="009F0586">
        <w:rPr>
          <w:rFonts w:ascii="Times New Roman" w:hAnsi="Times New Roman" w:cs="Times New Roman"/>
          <w:color w:val="1A1A1A"/>
          <w:shd w:val="clear" w:color="auto" w:fill="FFFFFF"/>
        </w:rPr>
        <w:t>Настоящий Регламент разработан во исполнение требований следующих нормативных правовых актов Российской Федерации:</w:t>
      </w:r>
    </w:p>
    <w:p w14:paraId="3659C284" w14:textId="77777777" w:rsidR="007F3E01" w:rsidRPr="007F3E01" w:rsidRDefault="0049350F" w:rsidP="00A54E37">
      <w:pPr>
        <w:pStyle w:val="a7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7F3E01">
        <w:rPr>
          <w:rFonts w:ascii="Times New Roman" w:hAnsi="Times New Roman" w:cs="Times New Roman"/>
          <w:color w:val="1A1A1A"/>
          <w:shd w:val="clear" w:color="auto" w:fill="FFFFFF"/>
        </w:rPr>
        <w:t>Федеральный закон от 08.08.2024 № 224-ФЗ «О внесении изменений в статьи 1 и 46 Федерального закона «О наркотических средствах и психотропных веществах» и отдельные законодательные акты Российской Федерации» (далее — ФЗ № 224-ФЗ)</w:t>
      </w:r>
      <w:r w:rsidR="00322A77" w:rsidRPr="007F3E01">
        <w:rPr>
          <w:rFonts w:ascii="Times New Roman" w:hAnsi="Times New Roman" w:cs="Times New Roman"/>
          <w:color w:val="1A1A1A"/>
          <w:shd w:val="clear" w:color="auto" w:fill="FFFFFF"/>
        </w:rPr>
        <w:t xml:space="preserve">, </w:t>
      </w:r>
      <w:r w:rsidRPr="007F3E01">
        <w:rPr>
          <w:rFonts w:ascii="Times New Roman" w:hAnsi="Times New Roman" w:cs="Times New Roman"/>
          <w:color w:val="1A1A1A"/>
          <w:shd w:val="clear" w:color="auto" w:fill="FFFFFF"/>
        </w:rPr>
        <w:t>устанавлива</w:t>
      </w:r>
      <w:r w:rsidR="00322A77" w:rsidRPr="007F3E01">
        <w:rPr>
          <w:rFonts w:ascii="Times New Roman" w:hAnsi="Times New Roman" w:cs="Times New Roman"/>
          <w:color w:val="1A1A1A"/>
          <w:shd w:val="clear" w:color="auto" w:fill="FFFFFF"/>
        </w:rPr>
        <w:t>ющий</w:t>
      </w:r>
      <w:r w:rsidRPr="007F3E01">
        <w:rPr>
          <w:rFonts w:ascii="Times New Roman" w:hAnsi="Times New Roman" w:cs="Times New Roman"/>
          <w:color w:val="1A1A1A"/>
          <w:shd w:val="clear" w:color="auto" w:fill="FFFFFF"/>
        </w:rPr>
        <w:t>, что произведения литературы и искусства, обнародованные после 1 августа 1990 года и содержащие информацию о наркотических средствах как оправданную жанром часть художественного замысла, должны сопровождаться специальной маркировкой).</w:t>
      </w:r>
    </w:p>
    <w:p w14:paraId="3463C328" w14:textId="4109F71C" w:rsidR="003564B2" w:rsidRPr="007F3E01" w:rsidRDefault="0049350F" w:rsidP="00A54E37">
      <w:pPr>
        <w:pStyle w:val="a7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1A1A1A"/>
        </w:rPr>
      </w:pPr>
      <w:r w:rsidRPr="007F3E01">
        <w:rPr>
          <w:rFonts w:ascii="Times New Roman" w:hAnsi="Times New Roman" w:cs="Times New Roman"/>
          <w:color w:val="1A1A1A"/>
          <w:shd w:val="clear" w:color="auto" w:fill="FFFFFF"/>
        </w:rPr>
        <w:t>Федеральный закон от 08.08.2024 № 225-ФЗ «О внесении изменений в Кодекс Российской Федерации об административных правонарушениях»</w:t>
      </w:r>
      <w:r w:rsidR="00322A77" w:rsidRPr="007F3E01">
        <w:rPr>
          <w:rFonts w:ascii="Times New Roman" w:hAnsi="Times New Roman" w:cs="Times New Roman"/>
          <w:color w:val="1A1A1A"/>
          <w:shd w:val="clear" w:color="auto" w:fill="FFFFFF"/>
        </w:rPr>
        <w:t xml:space="preserve">, </w:t>
      </w:r>
      <w:r w:rsidRPr="007F3E01">
        <w:rPr>
          <w:rFonts w:ascii="Times New Roman" w:hAnsi="Times New Roman" w:cs="Times New Roman"/>
          <w:color w:val="1A1A1A"/>
          <w:shd w:val="clear" w:color="auto" w:fill="FFFFFF"/>
        </w:rPr>
        <w:t>устанавлива</w:t>
      </w:r>
      <w:r w:rsidR="00322A77" w:rsidRPr="007F3E01">
        <w:rPr>
          <w:rFonts w:ascii="Times New Roman" w:hAnsi="Times New Roman" w:cs="Times New Roman"/>
          <w:color w:val="1A1A1A"/>
          <w:shd w:val="clear" w:color="auto" w:fill="FFFFFF"/>
        </w:rPr>
        <w:t>ющий</w:t>
      </w:r>
      <w:r w:rsidRPr="007F3E01">
        <w:rPr>
          <w:rFonts w:ascii="Times New Roman" w:hAnsi="Times New Roman" w:cs="Times New Roman"/>
          <w:color w:val="1A1A1A"/>
          <w:shd w:val="clear" w:color="auto" w:fill="FFFFFF"/>
        </w:rPr>
        <w:t xml:space="preserve"> штрафы до 600 тыс. рублей за отсутствие маркировки.</w:t>
      </w:r>
    </w:p>
    <w:p w14:paraId="7BFB33C9" w14:textId="3ADF8302" w:rsidR="007F3E01" w:rsidRPr="007F3E01" w:rsidRDefault="0049350F" w:rsidP="00A54E37">
      <w:pPr>
        <w:pStyle w:val="a7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7F3E01">
        <w:rPr>
          <w:rFonts w:ascii="Times New Roman" w:hAnsi="Times New Roman" w:cs="Times New Roman"/>
          <w:color w:val="1A1A1A"/>
          <w:shd w:val="clear" w:color="auto" w:fill="FFFFFF"/>
        </w:rPr>
        <w:t xml:space="preserve">Приказ Минцифры России от 20.05.2025 № 475 «Об утверждении порядка маркировки и перечня произведений литературы, указанных в подпункте 1 пункта 2 статьи 46 Федерального закона «О наркотических средствах и психотропных веществах» (далее - Приказ </w:t>
      </w:r>
      <w:r w:rsidR="007F519B" w:rsidRPr="007F3E01">
        <w:rPr>
          <w:rFonts w:ascii="Times New Roman" w:hAnsi="Times New Roman" w:cs="Times New Roman"/>
          <w:color w:val="1A1A1A"/>
          <w:shd w:val="clear" w:color="auto" w:fill="FFFFFF"/>
        </w:rPr>
        <w:t xml:space="preserve">Минцифры </w:t>
      </w:r>
      <w:r w:rsidRPr="007F3E01">
        <w:rPr>
          <w:rFonts w:ascii="Times New Roman" w:hAnsi="Times New Roman" w:cs="Times New Roman"/>
          <w:color w:val="1A1A1A"/>
          <w:shd w:val="clear" w:color="auto" w:fill="FFFFFF"/>
        </w:rPr>
        <w:t>№ 475), определя</w:t>
      </w:r>
      <w:r w:rsidR="00322A77" w:rsidRPr="007F3E01">
        <w:rPr>
          <w:rFonts w:ascii="Times New Roman" w:hAnsi="Times New Roman" w:cs="Times New Roman"/>
          <w:color w:val="1A1A1A"/>
          <w:shd w:val="clear" w:color="auto" w:fill="FFFFFF"/>
        </w:rPr>
        <w:t>ющий</w:t>
      </w:r>
      <w:r w:rsidRPr="007F3E01">
        <w:rPr>
          <w:rFonts w:ascii="Times New Roman" w:hAnsi="Times New Roman" w:cs="Times New Roman"/>
          <w:color w:val="1A1A1A"/>
          <w:shd w:val="clear" w:color="auto" w:fill="FFFFFF"/>
        </w:rPr>
        <w:t xml:space="preserve"> текст и графическую форму маркировки.</w:t>
      </w:r>
    </w:p>
    <w:p w14:paraId="2E9B6423" w14:textId="6EFEAA7D" w:rsidR="003564B2" w:rsidRPr="009F0586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1.2. Держателем Отраслевого перечня (далее — Реестр) выступает Российский книжный союз (РКС) в порядке отраслевого саморегулирования, во взаимодействии с участниками книжного рынка.</w:t>
      </w:r>
    </w:p>
    <w:p w14:paraId="09FE1916" w14:textId="7E0FA14A" w:rsidR="003564B2" w:rsidRPr="009F0586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1.3. Реестр носит публичный характер и предназначен для использования </w:t>
      </w:r>
      <w:r w:rsidR="00D71327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субъектами книжного рынка: 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издателями, распространителями (книжные магазины, маркетплейсы, интернет-магазины и библиотек</w:t>
      </w:r>
      <w:r w:rsidR="003564B2" w:rsidRPr="009F0586">
        <w:rPr>
          <w:rFonts w:ascii="Times New Roman" w:hAnsi="Times New Roman" w:cs="Times New Roman"/>
          <w:color w:val="1A1A1A"/>
          <w:shd w:val="clear" w:color="auto" w:fill="FFFFFF"/>
        </w:rPr>
        <w:t>и и пр.</w:t>
      </w:r>
      <w:r w:rsidR="0049350F" w:rsidRPr="009F0586">
        <w:rPr>
          <w:rFonts w:ascii="Times New Roman" w:hAnsi="Times New Roman" w:cs="Times New Roman"/>
          <w:color w:val="1A1A1A"/>
          <w:shd w:val="clear" w:color="auto" w:fill="FFFFFF"/>
        </w:rPr>
        <w:t>)</w:t>
      </w:r>
      <w:r w:rsidR="00D71327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и </w:t>
      </w:r>
      <w:r w:rsidR="0049350F" w:rsidRPr="009F0586">
        <w:rPr>
          <w:rFonts w:ascii="Times New Roman" w:hAnsi="Times New Roman" w:cs="Times New Roman"/>
          <w:color w:val="1A1A1A"/>
          <w:shd w:val="clear" w:color="auto" w:fill="FFFFFF"/>
        </w:rPr>
        <w:t>уполномоченными органами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в целях единообразного применения законодательства.</w:t>
      </w:r>
    </w:p>
    <w:p w14:paraId="01D61221" w14:textId="16BBE3B0" w:rsidR="003564B2" w:rsidRPr="00D0121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color w:val="1A1A1A"/>
          <w:shd w:val="clear" w:color="auto" w:fill="FFFFFF"/>
        </w:rPr>
        <w:t>1.4. Реестр формируется на заявительной основе. Основанием для включения книги в Реестр является подтвержденный издателем факт наличия в произведении контента, подпадающего под критерии Приказа Минцифры № 475.</w:t>
      </w:r>
    </w:p>
    <w:p w14:paraId="0D824E44" w14:textId="77777777" w:rsidR="00322A77" w:rsidRDefault="00322A77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</w:p>
    <w:p w14:paraId="79BFB5C3" w14:textId="5ECA2F38" w:rsidR="003564B2" w:rsidRPr="009F0586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2. Состав и структура Реестра</w:t>
      </w:r>
    </w:p>
    <w:p w14:paraId="40916225" w14:textId="411A8911" w:rsidR="00801EA5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2.1. Реестр ведется в электронной форме</w:t>
      </w:r>
      <w:r w:rsidR="00B77A18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на официальном портале РКС</w:t>
      </w:r>
      <w:r w:rsidR="00B77A18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hyperlink r:id="rId7" w:history="1">
        <w:r w:rsidR="00B77A18" w:rsidRPr="009F0586">
          <w:rPr>
            <w:rStyle w:val="ac"/>
            <w:rFonts w:ascii="Times New Roman" w:hAnsi="Times New Roman" w:cs="Times New Roman"/>
            <w:shd w:val="clear" w:color="auto" w:fill="FFFFFF"/>
          </w:rPr>
          <w:t>https://bookunion.ru</w:t>
        </w:r>
      </w:hyperlink>
      <w:r w:rsidR="00B77A18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и доступен для неограниченного круга лиц (</w:t>
      </w:r>
      <w:r w:rsidR="00B77A18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носит 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публичный характер)</w:t>
      </w:r>
      <w:r w:rsidR="00801EA5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01DF9C72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color w:val="1A1A1A"/>
          <w:shd w:val="clear" w:color="auto" w:fill="FFFFFF"/>
        </w:rPr>
        <w:t>2.2. Записи Реестра содержат следующие обязательные поля:</w:t>
      </w:r>
    </w:p>
    <w:p w14:paraId="4385940E" w14:textId="7A8160A8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i/>
          <w:iCs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Дата включения в Реестр (ДД.ММ.ГГГГ).</w:t>
      </w:r>
    </w:p>
    <w:p w14:paraId="6DC0615C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i/>
          <w:iCs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Наименование книги (полное, без сокращений).</w:t>
      </w:r>
    </w:p>
    <w:p w14:paraId="76AA5BA6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i/>
          <w:iCs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Автор (или составитель, коллектив авторов).</w:t>
      </w:r>
    </w:p>
    <w:p w14:paraId="0DF0ABB1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i/>
          <w:iCs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Издательство (наименование юридического лица).</w:t>
      </w:r>
    </w:p>
    <w:p w14:paraId="3274E1A0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i/>
          <w:iCs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ISBN (при наличии).</w:t>
      </w:r>
    </w:p>
    <w:p w14:paraId="5589A119" w14:textId="418277F8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i/>
          <w:iCs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Год издания (год выпуска данного тиража)</w:t>
      </w:r>
      <w:r w:rsidR="00B77A18" w:rsidRPr="00D01211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.</w:t>
      </w:r>
    </w:p>
    <w:p w14:paraId="0CBCCC13" w14:textId="1BF62881" w:rsidR="007F3E01" w:rsidRDefault="007F3E01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</w:p>
    <w:p w14:paraId="61A0542D" w14:textId="7A57935A" w:rsidR="00322A77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3. Порядок пополнения Реестра (</w:t>
      </w:r>
      <w:r w:rsidR="003564B2"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з</w:t>
      </w: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аявительный принцип)</w:t>
      </w:r>
    </w:p>
    <w:p w14:paraId="57A0B9AF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Пополнение Реестра осуществляется по следующей процедуре, инициируемой выявлением книги в обороте без маркировки</w:t>
      </w:r>
      <w:r w:rsidR="003564B2" w:rsidRPr="00ED6370">
        <w:rPr>
          <w:rFonts w:ascii="Times New Roman" w:hAnsi="Times New Roman" w:cs="Times New Roman"/>
          <w:color w:val="1A1A1A"/>
          <w:shd w:val="clear" w:color="auto" w:fill="FFFFFF"/>
        </w:rPr>
        <w:t>:</w:t>
      </w:r>
    </w:p>
    <w:p w14:paraId="3500485A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>3.1.</w:t>
      </w:r>
      <w:r w:rsidR="00801EA5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Выявление и уведомление </w:t>
      </w:r>
      <w:r w:rsidR="00F10EFD" w:rsidRPr="00ED6370">
        <w:rPr>
          <w:rFonts w:ascii="Times New Roman" w:hAnsi="Times New Roman" w:cs="Times New Roman"/>
          <w:color w:val="1A1A1A"/>
          <w:shd w:val="clear" w:color="auto" w:fill="FFFFFF"/>
        </w:rPr>
        <w:t>И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здателя</w:t>
      </w:r>
    </w:p>
    <w:p w14:paraId="1B0E3D12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lastRenderedPageBreak/>
        <w:t>Субъект выявления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: </w:t>
      </w:r>
      <w:r w:rsidR="003564B2" w:rsidRPr="00ED6370">
        <w:rPr>
          <w:rFonts w:ascii="Times New Roman" w:hAnsi="Times New Roman" w:cs="Times New Roman"/>
          <w:color w:val="1A1A1A"/>
          <w:shd w:val="clear" w:color="auto" w:fill="FFFFFF"/>
        </w:rPr>
        <w:t>юридические лица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(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участник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и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оборота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>):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книжный магазин, библиотека, дистрибьютор, маркетплейс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,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общественная организация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и уполномоченные органы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.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</w:p>
    <w:p w14:paraId="7FFA1BDA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Действие: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>п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ри обнаружении книги, содержащей признаки описания наркотических средств</w:t>
      </w:r>
      <w:r w:rsidR="003564B2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,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но не имеющей соответствующей маркировки, субъект обязан направить официальное уведомление</w:t>
      </w:r>
      <w:r w:rsidR="003564B2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в письменной форме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в</w:t>
      </w:r>
      <w:r w:rsidR="00C512B7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адрес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издателя.</w:t>
      </w:r>
    </w:p>
    <w:p w14:paraId="5FF15D7D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Срок уведомления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: </w:t>
      </w:r>
      <w:r w:rsidR="007F519B" w:rsidRPr="00ED6370">
        <w:rPr>
          <w:rFonts w:ascii="Times New Roman" w:hAnsi="Times New Roman" w:cs="Times New Roman"/>
          <w:color w:val="1A1A1A"/>
          <w:shd w:val="clear" w:color="auto" w:fill="FFFFFF"/>
        </w:rPr>
        <w:t>н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е позднее 3 (трех) рабочих дней с момента выявления.</w:t>
      </w:r>
    </w:p>
    <w:p w14:paraId="5A339761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>3.2. Экспертиза</w:t>
      </w:r>
    </w:p>
    <w:p w14:paraId="76799D9B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Получение уведомления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: Издатель регистрирует полученное уведомление.</w:t>
      </w:r>
    </w:p>
    <w:p w14:paraId="4FC2DD38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Проведение внутренней экспертизы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: Издатель обязан провести анализ произведения на соответствие критериям, установленным Приказом Минцифры № 475</w:t>
      </w:r>
      <w:r w:rsidR="003564B2" w:rsidRPr="00ED6370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67601A73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Срок экспертизы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: </w:t>
      </w:r>
      <w:r w:rsidR="00F10EFD" w:rsidRPr="00ED6370">
        <w:rPr>
          <w:rFonts w:ascii="Times New Roman" w:hAnsi="Times New Roman" w:cs="Times New Roman"/>
          <w:color w:val="1A1A1A"/>
          <w:shd w:val="clear" w:color="auto" w:fill="FFFFFF"/>
        </w:rPr>
        <w:t>н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е более 10 (десяти) рабочих дней с даты получения уведомления.</w:t>
      </w:r>
    </w:p>
    <w:p w14:paraId="4AB588B9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>3.3. Принятие решения и передача данных в РКС</w:t>
      </w:r>
    </w:p>
    <w:p w14:paraId="6A86EA98" w14:textId="314AF474" w:rsidR="00F13D8F" w:rsidRPr="00ED6370" w:rsidRDefault="00B77A18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3.3.1. В случае, если </w:t>
      </w:r>
      <w:r w:rsidR="00F13D8F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по итогам экспертизы отсутствует необходимость маркировки,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И</w:t>
      </w:r>
      <w:r w:rsidR="00F13D8F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здатель в срок не позднее 2 (двух) рабочих дней уведомляет об этом </w:t>
      </w:r>
      <w:r w:rsidR="009F0586" w:rsidRPr="00ED6370">
        <w:rPr>
          <w:rFonts w:ascii="Times New Roman" w:hAnsi="Times New Roman" w:cs="Times New Roman"/>
          <w:color w:val="1A1A1A"/>
          <w:shd w:val="clear" w:color="auto" w:fill="FFFFFF"/>
        </w:rPr>
        <w:t>С</w:t>
      </w:r>
      <w:r w:rsidR="00F13D8F" w:rsidRPr="00ED6370">
        <w:rPr>
          <w:rFonts w:ascii="Times New Roman" w:hAnsi="Times New Roman" w:cs="Times New Roman"/>
          <w:color w:val="1A1A1A"/>
          <w:shd w:val="clear" w:color="auto" w:fill="FFFFFF"/>
        </w:rPr>
        <w:t>убъект выявления.</w:t>
      </w:r>
    </w:p>
    <w:p w14:paraId="643360C5" w14:textId="18B0F1CB" w:rsidR="00B77A18" w:rsidRPr="00ED6370" w:rsidRDefault="00B77A18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>3.3.2. В случае, если по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итогам экспертизы установлена необходимость маркировки,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И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>здатель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обязан: </w:t>
      </w:r>
    </w:p>
    <w:p w14:paraId="665501D4" w14:textId="4B12F55E" w:rsidR="00B77A18" w:rsidRPr="00592C88" w:rsidRDefault="00B77A18" w:rsidP="00592C88">
      <w:pPr>
        <w:pStyle w:val="a7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592C88">
        <w:rPr>
          <w:rFonts w:ascii="Times New Roman" w:hAnsi="Times New Roman" w:cs="Times New Roman"/>
          <w:color w:val="1A1A1A"/>
          <w:shd w:val="clear" w:color="auto" w:fill="FFFFFF"/>
        </w:rPr>
        <w:t>в срок не позднее 2 (двух) дней направить в адрес РКС (</w:t>
      </w:r>
      <w:r w:rsidR="00592C88" w:rsidRPr="00592C88">
        <w:rPr>
          <w:rFonts w:ascii="Times New Roman" w:hAnsi="Times New Roman" w:cs="Times New Roman"/>
          <w:color w:val="1A1A1A"/>
          <w:shd w:val="clear" w:color="auto" w:fill="FFFFFF"/>
        </w:rPr>
        <w:t xml:space="preserve">Экспертный центр РКС </w:t>
      </w:r>
      <w:hyperlink r:id="rId8" w:history="1">
        <w:r w:rsidR="00592C88" w:rsidRPr="00592C88">
          <w:rPr>
            <w:rStyle w:val="ac"/>
            <w:rFonts w:ascii="Times New Roman" w:hAnsi="Times New Roman" w:cs="Times New Roman"/>
            <w:shd w:val="clear" w:color="auto" w:fill="FFFFFF"/>
          </w:rPr>
          <w:t>expertrks@bookunion.ru</w:t>
        </w:r>
      </w:hyperlink>
      <w:r w:rsidR="00592C88">
        <w:rPr>
          <w:rFonts w:ascii="Times New Roman" w:hAnsi="Times New Roman" w:cs="Times New Roman"/>
          <w:color w:val="1A1A1A"/>
          <w:shd w:val="clear" w:color="auto" w:fill="FFFFFF"/>
        </w:rPr>
        <w:t>)</w:t>
      </w:r>
      <w:r w:rsidRPr="00592C88">
        <w:rPr>
          <w:rFonts w:ascii="Times New Roman" w:hAnsi="Times New Roman" w:cs="Times New Roman"/>
          <w:color w:val="1A1A1A"/>
          <w:shd w:val="clear" w:color="auto" w:fill="FFFFFF"/>
        </w:rPr>
        <w:t xml:space="preserve"> сведения для включения книги в Реестр;</w:t>
      </w:r>
    </w:p>
    <w:p w14:paraId="53E149A5" w14:textId="466D04F9" w:rsidR="00B77A18" w:rsidRPr="00ED6370" w:rsidRDefault="00B77A18" w:rsidP="00592C88">
      <w:pPr>
        <w:pStyle w:val="a7"/>
        <w:numPr>
          <w:ilvl w:val="0"/>
          <w:numId w:val="2"/>
        </w:numPr>
        <w:spacing w:after="0" w:line="264" w:lineRule="auto"/>
        <w:ind w:left="851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в срок 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не позднее </w:t>
      </w:r>
      <w:r w:rsidR="009C1518" w:rsidRPr="00ED6370">
        <w:rPr>
          <w:rFonts w:ascii="Times New Roman" w:hAnsi="Times New Roman" w:cs="Times New Roman"/>
          <w:color w:val="1A1A1A"/>
          <w:shd w:val="clear" w:color="auto" w:fill="FFFFFF"/>
        </w:rPr>
        <w:t>5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(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пяти) 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>дней</w:t>
      </w:r>
      <w:r w:rsidRPr="00ED6370">
        <w:rPr>
          <w:rFonts w:ascii="Times New Roman" w:hAnsi="Times New Roman" w:cs="Times New Roman"/>
          <w:color w:val="1A1A1A"/>
        </w:rPr>
        <w:t xml:space="preserve"> 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принять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меры по маркировке тиража</w:t>
      </w:r>
      <w:r w:rsidR="00C512B7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имеющейся на складе продукции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(в соответствии с Приказом</w:t>
      </w:r>
      <w:r w:rsidR="00ED6370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Минцифры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№ 475</w:t>
      </w:r>
      <w:r w:rsidR="009C1518" w:rsidRPr="00ED6370">
        <w:rPr>
          <w:rFonts w:ascii="Times New Roman" w:hAnsi="Times New Roman" w:cs="Times New Roman"/>
          <w:color w:val="1A1A1A"/>
          <w:shd w:val="clear" w:color="auto" w:fill="FFFFFF"/>
        </w:rPr>
        <w:t>)</w:t>
      </w:r>
      <w:r w:rsidR="00835B39" w:rsidRPr="00ED6370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06CB1EEC" w14:textId="49C30F06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color w:val="1A1A1A"/>
          <w:shd w:val="clear" w:color="auto" w:fill="FFFFFF"/>
        </w:rPr>
        <w:t>3.4. Внесение в Реестр</w:t>
      </w:r>
    </w:p>
    <w:p w14:paraId="16393ED4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Дата фиксации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: РКС проверяет поступившие сведения</w:t>
      </w:r>
      <w:r w:rsidR="009C1518"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на предмет соответствия обязательных полей Реестра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2FBFBFB3" w14:textId="77777777" w:rsidR="007F3E01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 xml:space="preserve">Период </w:t>
      </w:r>
      <w:r w:rsidR="00B77A18"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обновления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>: РКС актуализирует Реестр один раз в неделю, по понедельникам.</w:t>
      </w:r>
    </w:p>
    <w:p w14:paraId="328116A0" w14:textId="6A2A0E37" w:rsidR="00ED6370" w:rsidRPr="00ED6370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ED6370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Действие: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3564B2" w:rsidRPr="00ED6370">
        <w:rPr>
          <w:rFonts w:ascii="Times New Roman" w:hAnsi="Times New Roman" w:cs="Times New Roman"/>
          <w:color w:val="1A1A1A"/>
          <w:shd w:val="clear" w:color="auto" w:fill="FFFFFF"/>
        </w:rPr>
        <w:t>в</w:t>
      </w:r>
      <w:r w:rsidRPr="00ED6370">
        <w:rPr>
          <w:rFonts w:ascii="Times New Roman" w:hAnsi="Times New Roman" w:cs="Times New Roman"/>
          <w:color w:val="1A1A1A"/>
          <w:shd w:val="clear" w:color="auto" w:fill="FFFFFF"/>
        </w:rPr>
        <w:t xml:space="preserve"> понедельник все поступившие и подтвержденные за прошедшую неделю заявки от издателей публикуются в общем доступе с присвоением статуса "Подлежит обязательной маркировке".</w:t>
      </w:r>
    </w:p>
    <w:p w14:paraId="6C939E95" w14:textId="77777777" w:rsidR="00ED6370" w:rsidRDefault="00ED6370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</w:rPr>
      </w:pPr>
    </w:p>
    <w:p w14:paraId="4F130F16" w14:textId="4BF0B66F" w:rsidR="00801EA5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801EA5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4. Обязанности распространителей по работе с Реестром</w:t>
      </w:r>
    </w:p>
    <w:p w14:paraId="4FADDC58" w14:textId="315BFEDA" w:rsidR="003564B2" w:rsidRPr="009F0586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4.1. </w:t>
      </w:r>
      <w:r w:rsidRPr="009F0586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Периодичность сверки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: </w:t>
      </w:r>
      <w:r w:rsidR="00F13D8F" w:rsidRPr="009F0586">
        <w:rPr>
          <w:rFonts w:ascii="Times New Roman" w:hAnsi="Times New Roman" w:cs="Times New Roman"/>
          <w:color w:val="1A1A1A"/>
          <w:shd w:val="clear" w:color="auto" w:fill="FFFFFF"/>
        </w:rPr>
        <w:t>в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се </w:t>
      </w:r>
      <w:r w:rsidR="009F0586">
        <w:rPr>
          <w:rFonts w:ascii="Times New Roman" w:hAnsi="Times New Roman" w:cs="Times New Roman"/>
          <w:color w:val="1A1A1A"/>
          <w:shd w:val="clear" w:color="auto" w:fill="FFFFFF"/>
        </w:rPr>
        <w:t>распространители книжной продукции (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книжные магазины, маркетплейсы, дистрибьюторы</w:t>
      </w:r>
      <w:r w:rsidR="009F0586">
        <w:rPr>
          <w:rFonts w:ascii="Times New Roman" w:hAnsi="Times New Roman" w:cs="Times New Roman"/>
          <w:color w:val="1A1A1A"/>
          <w:shd w:val="clear" w:color="auto" w:fill="FFFFFF"/>
        </w:rPr>
        <w:t xml:space="preserve">, 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библиотеки</w:t>
      </w:r>
      <w:r w:rsid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и пр.)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обязаны осуществлять еженедельную сверку своего ассортимента (фонда) с актуальной версией Реестра (по состоянию на каждый понедельник).</w:t>
      </w:r>
    </w:p>
    <w:p w14:paraId="35B2FF63" w14:textId="7126CE95" w:rsidR="00A61AF4" w:rsidRDefault="00835B39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4.2. </w:t>
      </w:r>
      <w:r w:rsidRPr="009F0586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Выявление несоответствий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: </w:t>
      </w:r>
      <w:r w:rsidR="00F13D8F" w:rsidRPr="009F0586">
        <w:rPr>
          <w:rFonts w:ascii="Times New Roman" w:hAnsi="Times New Roman" w:cs="Times New Roman"/>
          <w:color w:val="1A1A1A"/>
          <w:shd w:val="clear" w:color="auto" w:fill="FFFFFF"/>
        </w:rPr>
        <w:t>п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ри обнаружении книги, включенной в Реестр, в своем ассортименте, распространитель обязан провести ее маркировку</w:t>
      </w:r>
      <w:r w:rsidR="009C1518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в соответствии с Приказом № 475</w:t>
      </w:r>
      <w:r w:rsidR="009F0586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9C1518" w:rsidRPr="009F0586">
        <w:rPr>
          <w:rFonts w:ascii="Times New Roman" w:hAnsi="Times New Roman" w:cs="Times New Roman"/>
          <w:color w:val="1A1A1A"/>
          <w:shd w:val="clear" w:color="auto" w:fill="FFFFFF"/>
        </w:rPr>
        <w:t>н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а физический экземпляр</w:t>
      </w:r>
      <w:r w:rsidR="009F0586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книг и</w:t>
      </w:r>
      <w:r w:rsidR="00B77A18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к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арточк</w:t>
      </w:r>
      <w:r w:rsidR="009C1518" w:rsidRPr="009F0586">
        <w:rPr>
          <w:rFonts w:ascii="Times New Roman" w:hAnsi="Times New Roman" w:cs="Times New Roman"/>
          <w:color w:val="1A1A1A"/>
          <w:shd w:val="clear" w:color="auto" w:fill="FFFFFF"/>
        </w:rPr>
        <w:t>е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в электронном каталоге</w:t>
      </w:r>
      <w:r w:rsidR="009F0586" w:rsidRPr="009F0586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61FB12F8" w14:textId="77777777" w:rsidR="007F3E01" w:rsidRPr="009F0586" w:rsidRDefault="007F3E01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090A0403" w14:textId="5A0210A7" w:rsidR="00F13D8F" w:rsidRPr="009F0586" w:rsidRDefault="00F13D8F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5. Сроки осуществления маркировки после включения в Реестр</w:t>
      </w:r>
    </w:p>
    <w:p w14:paraId="25F0252E" w14:textId="77777777" w:rsidR="007F3E01" w:rsidRDefault="00F13D8F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После включения произведения в </w:t>
      </w:r>
      <w:r w:rsidR="00354D5B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Реестр 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для лиц, распространяющих такое произведение, устанавливаются следующие разумные сроки для приведения экземпляров в соответствие с требованиями законодательства</w:t>
      </w:r>
      <w:r w:rsidR="004B0466">
        <w:rPr>
          <w:rFonts w:ascii="Times New Roman" w:hAnsi="Times New Roman" w:cs="Times New Roman"/>
          <w:color w:val="1A1A1A"/>
          <w:shd w:val="clear" w:color="auto" w:fill="FFFFFF"/>
        </w:rPr>
        <w:t>:</w:t>
      </w:r>
    </w:p>
    <w:p w14:paraId="3A7E73CD" w14:textId="08CF2AC2" w:rsidR="00354D5B" w:rsidRPr="009F0586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5.1. Сроки для физических носителей (материальных экземпляров):</w:t>
      </w:r>
    </w:p>
    <w:p w14:paraId="60348294" w14:textId="77777777" w:rsidR="007F3E01" w:rsidRDefault="00F13D8F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Для книжной продукции, находящейся в библиотечных и музейных фондах, на складах книжных магазинов и дистрибьюторов, устанавливается срок </w:t>
      </w:r>
      <w:r w:rsidR="00354D5B" w:rsidRPr="009F0586">
        <w:rPr>
          <w:rFonts w:ascii="Times New Roman" w:hAnsi="Times New Roman" w:cs="Times New Roman"/>
          <w:color w:val="1A1A1A"/>
          <w:shd w:val="clear" w:color="auto" w:fill="FFFFFF"/>
        </w:rPr>
        <w:t>6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0 (</w:t>
      </w:r>
      <w:r w:rsidR="00354D5B" w:rsidRPr="009F0586">
        <w:rPr>
          <w:rFonts w:ascii="Times New Roman" w:hAnsi="Times New Roman" w:cs="Times New Roman"/>
          <w:color w:val="1A1A1A"/>
          <w:shd w:val="clear" w:color="auto" w:fill="FFFFFF"/>
        </w:rPr>
        <w:t>шестьдесят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) календарных дней.</w:t>
      </w:r>
    </w:p>
    <w:p w14:paraId="20DE7126" w14:textId="59824460" w:rsidR="00F13D8F" w:rsidRPr="009F0586" w:rsidRDefault="00F13D8F" w:rsidP="00A54E37">
      <w:pPr>
        <w:spacing w:after="0" w:line="264" w:lineRule="auto"/>
        <w:jc w:val="both"/>
        <w:rPr>
          <w:rFonts w:ascii="Times New Roman" w:hAnsi="Times New Roman" w:cs="Times New Roman"/>
          <w:i/>
          <w:iCs/>
          <w:color w:val="1A1A1A"/>
        </w:rPr>
      </w:pPr>
      <w:r w:rsidRPr="009F0586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lastRenderedPageBreak/>
        <w:t xml:space="preserve">Обоснование: </w:t>
      </w:r>
      <w:r w:rsidR="00354D5B" w:rsidRPr="009F0586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д</w:t>
      </w:r>
      <w:r w:rsidRPr="009F0586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анный срок обусловлен необходимостью физического доступа к каждому экземпляру, проведения инвентаризации, закупки и нанесения маркировочных наклеек (или нанесения штампа) без остановки деятельности организации.</w:t>
      </w:r>
    </w:p>
    <w:p w14:paraId="315BCC87" w14:textId="77777777" w:rsidR="007F3E01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5.2. Сроки для цифровой среды (электронные и аудиокниги, каталоги):</w:t>
      </w:r>
    </w:p>
    <w:p w14:paraId="28CF04D2" w14:textId="77777777" w:rsidR="007F3E01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Для цифровых копий, распространяемых посредством СМИ, в сети «Интернет», в каталогах, устанавливается срок 10 (десят</w:t>
      </w:r>
      <w:r w:rsidR="003564B2" w:rsidRPr="009F0586">
        <w:rPr>
          <w:rFonts w:ascii="Times New Roman" w:hAnsi="Times New Roman" w:cs="Times New Roman"/>
          <w:color w:val="1A1A1A"/>
          <w:shd w:val="clear" w:color="auto" w:fill="FFFFFF"/>
        </w:rPr>
        <w:t>ь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>) календарных дней.</w:t>
      </w:r>
    </w:p>
    <w:p w14:paraId="077E104A" w14:textId="28F8C681" w:rsidR="00F13D8F" w:rsidRPr="009F0586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i/>
          <w:iCs/>
          <w:color w:val="1A1A1A"/>
          <w:shd w:val="clear" w:color="auto" w:fill="FFFFFF"/>
        </w:rPr>
        <w:t>Обоснование: данный срок достаточен для технической модерации карточек товаров, внесения изменений в программное обеспечение (добавление всплывающих предупреждений) и обновления пользовательских интерфейсов</w:t>
      </w:r>
    </w:p>
    <w:p w14:paraId="72ED9135" w14:textId="6AE41103" w:rsidR="003564B2" w:rsidRPr="009F0586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5.3. Ответственность за соблюдение сроков.</w:t>
      </w:r>
    </w:p>
    <w:p w14:paraId="67837368" w14:textId="77777777" w:rsidR="007F3E01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D01211">
        <w:rPr>
          <w:rFonts w:ascii="Times New Roman" w:hAnsi="Times New Roman" w:cs="Times New Roman"/>
          <w:color w:val="1A1A1A"/>
          <w:shd w:val="clear" w:color="auto" w:fill="FFFFFF"/>
        </w:rPr>
        <w:t>По истечении указанных сроков произведение, включенное в Реестр, подлежит безусловной маркировке. Распространение (продажа, выдача) немаркированных экземпляров после окончания этих сроков является нарушением, влекущим административную ответственность по ст. 6.13 КоАП РФ (ФЗ № 225-ФЗ).</w:t>
      </w:r>
    </w:p>
    <w:p w14:paraId="294D5FBB" w14:textId="38EF4B3A" w:rsidR="009F0586" w:rsidRPr="00D01211" w:rsidRDefault="009F0586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14:paraId="6ABEAB54" w14:textId="77777777" w:rsidR="00681C7E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6</w:t>
      </w:r>
      <w:r w:rsidR="00835B39"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. Заключительные положения</w:t>
      </w:r>
    </w:p>
    <w:p w14:paraId="598CAC77" w14:textId="77777777" w:rsidR="007F3E01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6</w:t>
      </w:r>
      <w:r w:rsidR="00835B39" w:rsidRPr="009F0586">
        <w:rPr>
          <w:rFonts w:ascii="Times New Roman" w:hAnsi="Times New Roman" w:cs="Times New Roman"/>
          <w:color w:val="1A1A1A"/>
          <w:shd w:val="clear" w:color="auto" w:fill="FFFFFF"/>
        </w:rPr>
        <w:t>.1. Настоящий Регламент является инструментом саморегулирования отрасли и направлен на минимизацию рисков привлечения участников книжного рынка к административной</w:t>
      </w:r>
      <w:r w:rsidR="009C1518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9F0586" w:rsidRPr="009F0586">
        <w:rPr>
          <w:rFonts w:ascii="Times New Roman" w:hAnsi="Times New Roman" w:cs="Times New Roman"/>
          <w:color w:val="1A1A1A"/>
          <w:shd w:val="clear" w:color="auto" w:fill="FFFFFF"/>
        </w:rPr>
        <w:t>ответственности</w:t>
      </w:r>
      <w:r w:rsidR="00835B39" w:rsidRPr="009F0586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25DD987E" w14:textId="04C13A0F" w:rsidR="0049350F" w:rsidRPr="00523A5D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>6</w:t>
      </w:r>
      <w:r w:rsidR="00835B39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.2. Ответственность за достоверность проведенной экспертизы и своевременность уведомления РКС несет </w:t>
      </w:r>
      <w:r w:rsidR="00681C7E">
        <w:rPr>
          <w:rFonts w:ascii="Times New Roman" w:hAnsi="Times New Roman" w:cs="Times New Roman"/>
          <w:color w:val="1A1A1A"/>
          <w:shd w:val="clear" w:color="auto" w:fill="FFFFFF"/>
        </w:rPr>
        <w:t>Издатель</w:t>
      </w:r>
      <w:r w:rsidR="00835B39"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 — инициатор включения книги в Реестр.</w:t>
      </w:r>
    </w:p>
    <w:p w14:paraId="2E0F811E" w14:textId="77777777" w:rsidR="009F0586" w:rsidRPr="009F0586" w:rsidRDefault="00354D5B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6.3. Указанные выше сроки (60 дней и 10 дней) являются </w:t>
      </w:r>
      <w:r w:rsidRPr="009F058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отраслевой рекомендацией (стандартом саморегулирования)</w:t>
      </w: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, разработанной для исполнения требований пункта 2.1 статьи 46 ФЗ № 3-ФЗ «О наркотических средствах и психотропных веществах» в редакции ФЗ № 224-ФЗ. </w:t>
      </w:r>
    </w:p>
    <w:p w14:paraId="51BC6223" w14:textId="77777777" w:rsidR="007F3E01" w:rsidRDefault="009F0586" w:rsidP="00A54E37">
      <w:pPr>
        <w:spacing w:after="0" w:line="264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9F0586">
        <w:rPr>
          <w:rFonts w:ascii="Times New Roman" w:hAnsi="Times New Roman" w:cs="Times New Roman"/>
          <w:color w:val="1A1A1A"/>
          <w:shd w:val="clear" w:color="auto" w:fill="FFFFFF"/>
        </w:rPr>
        <w:t xml:space="preserve">6.4. </w:t>
      </w:r>
      <w:r w:rsidR="00354D5B" w:rsidRPr="009F0586">
        <w:rPr>
          <w:rFonts w:ascii="Times New Roman" w:hAnsi="Times New Roman" w:cs="Times New Roman"/>
          <w:color w:val="1A1A1A"/>
          <w:shd w:val="clear" w:color="auto" w:fill="FFFFFF"/>
        </w:rPr>
        <w:t>Участникам оборота рекомендуется руководствоваться принципом добросовестности и наносить маркировку при технической возможности</w:t>
      </w:r>
      <w:r w:rsidR="00D01211">
        <w:rPr>
          <w:rFonts w:ascii="Times New Roman" w:hAnsi="Times New Roman" w:cs="Times New Roman"/>
          <w:color w:val="1A1A1A"/>
          <w:shd w:val="clear" w:color="auto" w:fill="FFFFFF"/>
        </w:rPr>
        <w:t xml:space="preserve"> в максимально короткие сроки</w:t>
      </w:r>
      <w:r w:rsidR="00354D5B" w:rsidRPr="009F0586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sectPr w:rsidR="007F3E01" w:rsidSect="007F3E01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592" w14:textId="77777777" w:rsidR="00DD7215" w:rsidRDefault="00DD7215" w:rsidP="00B77A18">
      <w:pPr>
        <w:spacing w:after="0" w:line="240" w:lineRule="auto"/>
      </w:pPr>
      <w:r>
        <w:separator/>
      </w:r>
    </w:p>
  </w:endnote>
  <w:endnote w:type="continuationSeparator" w:id="0">
    <w:p w14:paraId="499AC8DF" w14:textId="77777777" w:rsidR="00DD7215" w:rsidRDefault="00DD7215" w:rsidP="00B7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4155" w14:textId="77777777" w:rsidR="00DD7215" w:rsidRDefault="00DD7215" w:rsidP="00B77A18">
      <w:pPr>
        <w:spacing w:after="0" w:line="240" w:lineRule="auto"/>
      </w:pPr>
      <w:r>
        <w:separator/>
      </w:r>
    </w:p>
  </w:footnote>
  <w:footnote w:type="continuationSeparator" w:id="0">
    <w:p w14:paraId="7AD066DB" w14:textId="77777777" w:rsidR="00DD7215" w:rsidRDefault="00DD7215" w:rsidP="00B7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4F5E"/>
    <w:multiLevelType w:val="hybridMultilevel"/>
    <w:tmpl w:val="3B0A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1DF"/>
    <w:multiLevelType w:val="hybridMultilevel"/>
    <w:tmpl w:val="8ED8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5A59"/>
    <w:multiLevelType w:val="hybridMultilevel"/>
    <w:tmpl w:val="BD00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09831">
    <w:abstractNumId w:val="1"/>
  </w:num>
  <w:num w:numId="2" w16cid:durableId="839393244">
    <w:abstractNumId w:val="0"/>
  </w:num>
  <w:num w:numId="3" w16cid:durableId="53026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39"/>
    <w:rsid w:val="000D1C20"/>
    <w:rsid w:val="000D4021"/>
    <w:rsid w:val="00265654"/>
    <w:rsid w:val="00322A77"/>
    <w:rsid w:val="00354D5B"/>
    <w:rsid w:val="003564B2"/>
    <w:rsid w:val="0049350F"/>
    <w:rsid w:val="004A19E6"/>
    <w:rsid w:val="004B0466"/>
    <w:rsid w:val="00523A5D"/>
    <w:rsid w:val="00592C88"/>
    <w:rsid w:val="005A0E36"/>
    <w:rsid w:val="005F17FC"/>
    <w:rsid w:val="006227EA"/>
    <w:rsid w:val="00640E6B"/>
    <w:rsid w:val="0066042F"/>
    <w:rsid w:val="00681C7E"/>
    <w:rsid w:val="007F3E01"/>
    <w:rsid w:val="007F519B"/>
    <w:rsid w:val="00801EA5"/>
    <w:rsid w:val="00835B39"/>
    <w:rsid w:val="00943877"/>
    <w:rsid w:val="009C1518"/>
    <w:rsid w:val="009F0586"/>
    <w:rsid w:val="00A54E37"/>
    <w:rsid w:val="00A61AF4"/>
    <w:rsid w:val="00A65728"/>
    <w:rsid w:val="00A67EB5"/>
    <w:rsid w:val="00AB7394"/>
    <w:rsid w:val="00B77A18"/>
    <w:rsid w:val="00BE7EC9"/>
    <w:rsid w:val="00C512B7"/>
    <w:rsid w:val="00D01211"/>
    <w:rsid w:val="00D71327"/>
    <w:rsid w:val="00DD7215"/>
    <w:rsid w:val="00EC44BA"/>
    <w:rsid w:val="00ED6370"/>
    <w:rsid w:val="00F10EFD"/>
    <w:rsid w:val="00F1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A48B"/>
  <w15:chartTrackingRefBased/>
  <w15:docId w15:val="{349DA325-5ADF-CF4E-A0DC-396B139A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B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B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B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B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B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B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B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B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B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5B3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7A1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7A1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7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7A18"/>
  </w:style>
  <w:style w:type="paragraph" w:styleId="af0">
    <w:name w:val="footer"/>
    <w:basedOn w:val="a"/>
    <w:link w:val="af1"/>
    <w:uiPriority w:val="99"/>
    <w:unhideWhenUsed/>
    <w:rsid w:val="00B7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7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rks@bookun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un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Старостина Елена</cp:lastModifiedBy>
  <cp:revision>3</cp:revision>
  <dcterms:created xsi:type="dcterms:W3CDTF">2026-02-27T14:24:00Z</dcterms:created>
  <dcterms:modified xsi:type="dcterms:W3CDTF">2026-03-02T09:42:00Z</dcterms:modified>
</cp:coreProperties>
</file>