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D3" w:rsidRDefault="00277B9C">
      <w:pPr>
        <w:spacing w:after="216" w:line="312" w:lineRule="atLeast"/>
        <w:jc w:val="center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 xml:space="preserve">Agenda of Events at the Book Fair </w:t>
      </w:r>
    </w:p>
    <w:p w:rsidR="002464D3" w:rsidRDefault="00277B9C">
      <w:pPr>
        <w:spacing w:after="216" w:line="312" w:lineRule="atLeast"/>
        <w:jc w:val="center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>FIERA DEL LIBRO PER RAGAZZI</w:t>
      </w:r>
    </w:p>
    <w:p w:rsidR="002464D3" w:rsidRDefault="00277B9C">
      <w:pPr>
        <w:spacing w:after="216" w:line="312" w:lineRule="atLeast"/>
        <w:jc w:val="center"/>
        <w:textAlignment w:val="baseline"/>
        <w:rPr>
          <w:b/>
          <w:bCs/>
        </w:rPr>
      </w:pPr>
      <w:r>
        <w:rPr>
          <w:b/>
          <w:bCs/>
          <w:lang w:val="en-US"/>
        </w:rPr>
        <w:t>Italy/ Bologna. 04</w:t>
      </w:r>
      <w:r>
        <w:rPr>
          <w:b/>
          <w:bCs/>
        </w:rPr>
        <w:t>–07.0</w:t>
      </w:r>
      <w:r>
        <w:rPr>
          <w:b/>
          <w:bCs/>
          <w:lang w:val="en-US"/>
        </w:rPr>
        <w:t>4</w:t>
      </w:r>
      <w:r>
        <w:rPr>
          <w:b/>
          <w:bCs/>
        </w:rPr>
        <w:t>.201</w:t>
      </w:r>
      <w:r>
        <w:rPr>
          <w:b/>
          <w:bCs/>
          <w:lang w:val="en-US"/>
        </w:rPr>
        <w:t>6</w:t>
      </w:r>
      <w:r>
        <w:rPr>
          <w:b/>
          <w:bCs/>
        </w:rPr>
        <w:t>.</w:t>
      </w:r>
    </w:p>
    <w:p w:rsidR="002464D3" w:rsidRDefault="002464D3"/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60"/>
        <w:gridCol w:w="1008"/>
        <w:gridCol w:w="6686"/>
        <w:gridCol w:w="2113"/>
      </w:tblGrid>
      <w:tr w:rsidR="002464D3">
        <w:trPr>
          <w:tblHeader/>
          <w:jc w:val="center"/>
        </w:trPr>
        <w:tc>
          <w:tcPr>
            <w:tcW w:w="760" w:type="dxa"/>
            <w:tcBorders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jc w:val="center"/>
            </w:pPr>
            <w:r>
              <w:t>No.</w:t>
            </w:r>
          </w:p>
        </w:tc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6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  <w:p w:rsidR="002464D3" w:rsidRDefault="002464D3">
            <w:pPr>
              <w:keepLines/>
              <w:widowControl w:val="0"/>
              <w:jc w:val="center"/>
              <w:rPr>
                <w:b/>
                <w:bCs/>
              </w:rPr>
            </w:pPr>
          </w:p>
          <w:p w:rsidR="002464D3" w:rsidRDefault="002464D3">
            <w:pPr>
              <w:keepLines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113" w:type="dxa"/>
            <w:tcBorders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Venue</w:t>
            </w:r>
          </w:p>
          <w:p w:rsidR="002464D3" w:rsidRDefault="002464D3">
            <w:pPr>
              <w:keepLines/>
              <w:widowControl w:val="0"/>
              <w:jc w:val="center"/>
              <w:rPr>
                <w:b/>
                <w:bCs/>
              </w:rPr>
            </w:pPr>
          </w:p>
        </w:tc>
      </w:tr>
      <w:tr w:rsidR="002464D3">
        <w:trPr>
          <w:trHeight w:val="371"/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464D3">
            <w:pPr>
              <w:ind w:left="360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jc w:val="center"/>
            </w:pP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77B9C">
            <w:pPr>
              <w:keepNext/>
              <w:keepLines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4 April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Monday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2464D3" w:rsidRDefault="002464D3">
            <w:pPr>
              <w:jc w:val="center"/>
            </w:pP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t>10.30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Next/>
              <w:keepLines/>
              <w:rPr>
                <w:b/>
                <w:lang w:val="en-US"/>
              </w:rPr>
            </w:pPr>
            <w:r>
              <w:rPr>
                <w:lang w:val="en-US"/>
              </w:rPr>
              <w:t xml:space="preserve">Round Table </w:t>
            </w:r>
            <w:r>
              <w:rPr>
                <w:b/>
                <w:lang w:val="en-US"/>
              </w:rPr>
              <w:t>“Bilingual Kids: Education and Development”</w:t>
            </w:r>
          </w:p>
          <w:p w:rsidR="002464D3" w:rsidRDefault="00277B9C">
            <w:pPr>
              <w:keepNext/>
              <w:keepLines/>
              <w:rPr>
                <w:b/>
                <w:lang w:val="en-US"/>
              </w:rPr>
            </w:pPr>
            <w:r>
              <w:rPr>
                <w:lang w:val="en-US"/>
              </w:rPr>
              <w:t xml:space="preserve">Participants: teachers of Russian “School of Joy” in Bologna </w:t>
            </w:r>
            <w:r>
              <w:rPr>
                <w:b/>
                <w:lang w:val="en-US"/>
              </w:rPr>
              <w:t>O. Uvarova, E. Moskovkina, R. Boychuk, O. Syomina, and Polina Kuleshova</w:t>
            </w:r>
          </w:p>
          <w:p w:rsidR="002464D3" w:rsidRDefault="002464D3">
            <w:pPr>
              <w:keepNext/>
              <w:keepLines/>
              <w:rPr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Russian 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rPr>
                <w:lang w:val="en-US"/>
              </w:rPr>
            </w:pPr>
            <w:r>
              <w:t>12.30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Next/>
              <w:keepLines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The Russian Exposition</w:t>
            </w: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Opening Ceremony</w:t>
            </w:r>
            <w:r>
              <w:rPr>
                <w:b/>
                <w:bCs/>
                <w:lang w:val="en-US"/>
              </w:rPr>
              <w:br/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</w:pPr>
            <w:r>
              <w:rPr>
                <w:lang w:val="en-US"/>
              </w:rPr>
              <w:t>Russian 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</w:pPr>
            <w:r>
              <w:t>14.00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Next/>
              <w:keepLines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Press conference of</w:t>
            </w:r>
            <w:r>
              <w:rPr>
                <w:b/>
                <w:bCs/>
                <w:lang w:val="en-US"/>
              </w:rPr>
              <w:t xml:space="preserve"> the International Board on Books for Young People (IBBY)</w:t>
            </w:r>
          </w:p>
          <w:p w:rsidR="002464D3" w:rsidRDefault="002464D3">
            <w:pPr>
              <w:rPr>
                <w:b/>
                <w:bCs/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Illustrators’ Cafe</w:t>
            </w:r>
          </w:p>
          <w:p w:rsidR="002464D3" w:rsidRDefault="002464D3">
            <w:pPr>
              <w:jc w:val="center"/>
              <w:rPr>
                <w:lang w:val="en-US"/>
              </w:rPr>
            </w:pP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</w:pPr>
            <w:r>
              <w:t>16.00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Presentation of Publishing House</w:t>
            </w:r>
            <w:r>
              <w:rPr>
                <w:b/>
                <w:bCs/>
                <w:lang w:val="en-US"/>
              </w:rPr>
              <w:t xml:space="preserve"> “TriMag”.  1928 “Yozh”  Magazine.</w:t>
            </w:r>
          </w:p>
          <w:p w:rsidR="002464D3" w:rsidRDefault="00277B9C">
            <w:pPr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Participants:</w:t>
            </w:r>
            <w:r>
              <w:rPr>
                <w:b/>
                <w:bCs/>
                <w:lang w:val="en-US"/>
              </w:rPr>
              <w:t xml:space="preserve"> Anastasia Arkhipova, Olga Mäeots, Tatyana Kosterina, Ivan Aleksandrov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Moderator </w:t>
            </w:r>
            <w:r>
              <w:rPr>
                <w:b/>
                <w:bCs/>
                <w:lang w:val="en-US"/>
              </w:rPr>
              <w:t>Anastasia Arkhipova</w:t>
            </w:r>
          </w:p>
          <w:p w:rsidR="002464D3" w:rsidRDefault="002464D3">
            <w:pPr>
              <w:rPr>
                <w:b/>
                <w:bCs/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Russian 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ind w:left="360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rPr>
                <w:lang w:val="en-US"/>
              </w:rPr>
            </w:pP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5 April, Tuesday 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jc w:val="center"/>
              <w:rPr>
                <w:b/>
                <w:bCs/>
                <w:lang w:val="en-US"/>
              </w:rPr>
            </w:pP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lang w:val="en-US"/>
              </w:rPr>
            </w:pPr>
            <w:r>
              <w:rPr>
                <w:lang w:val="en-US"/>
              </w:rPr>
              <w:t>11.00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Presentation of young artists. </w:t>
            </w:r>
            <w:r>
              <w:rPr>
                <w:b/>
                <w:bCs/>
                <w:lang w:val="en-US"/>
              </w:rPr>
              <w:t>Anna Morgunova</w:t>
            </w:r>
            <w:r>
              <w:rPr>
                <w:bCs/>
                <w:lang w:val="en-US"/>
              </w:rPr>
              <w:t xml:space="preserve">, Laureate of Contests  </w:t>
            </w:r>
            <w:r>
              <w:rPr>
                <w:b/>
                <w:bCs/>
                <w:lang w:val="en-US"/>
              </w:rPr>
              <w:t xml:space="preserve">“Book Image” </w:t>
            </w:r>
            <w:r>
              <w:rPr>
                <w:bCs/>
                <w:lang w:val="en-US"/>
              </w:rPr>
              <w:t>and</w:t>
            </w:r>
            <w:r>
              <w:rPr>
                <w:b/>
                <w:bCs/>
                <w:lang w:val="en-US"/>
              </w:rPr>
              <w:t xml:space="preserve"> NAMBOOK</w:t>
            </w:r>
          </w:p>
          <w:p w:rsidR="002464D3" w:rsidRDefault="00277B9C">
            <w:pPr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Spokesperson </w:t>
            </w:r>
            <w:r>
              <w:rPr>
                <w:b/>
                <w:bCs/>
                <w:lang w:val="en-US"/>
              </w:rPr>
              <w:t xml:space="preserve">Anastasia Arkhipova 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Moderator </w:t>
            </w:r>
            <w:r>
              <w:rPr>
                <w:b/>
                <w:bCs/>
                <w:lang w:val="en-US"/>
              </w:rPr>
              <w:t>Tatyana Kosterina</w:t>
            </w:r>
          </w:p>
          <w:p w:rsidR="002464D3" w:rsidRDefault="002464D3">
            <w:pPr>
              <w:keepNext/>
              <w:keepLines/>
              <w:rPr>
                <w:b/>
                <w:bCs/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lang w:val="en-US"/>
              </w:rPr>
            </w:pPr>
            <w:r>
              <w:rPr>
                <w:lang w:val="en-US"/>
              </w:rPr>
              <w:t>12.30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Next/>
              <w:keepLines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Presentation of </w:t>
            </w:r>
            <w:r>
              <w:rPr>
                <w:b/>
                <w:bCs/>
                <w:lang w:val="en-US"/>
              </w:rPr>
              <w:t>“</w:t>
            </w:r>
            <w:proofErr w:type="spellStart"/>
            <w:r>
              <w:rPr>
                <w:b/>
                <w:bCs/>
                <w:lang w:val="en-US"/>
              </w:rPr>
              <w:t>Rech</w:t>
            </w:r>
            <w:proofErr w:type="spellEnd"/>
            <w:r>
              <w:rPr>
                <w:b/>
                <w:bCs/>
                <w:lang w:val="en-US"/>
              </w:rPr>
              <w:t xml:space="preserve">” </w:t>
            </w:r>
            <w:r>
              <w:rPr>
                <w:bCs/>
                <w:lang w:val="en-US"/>
              </w:rPr>
              <w:t>Publishing House.</w:t>
            </w:r>
            <w:bookmarkStart w:id="0" w:name="_GoBack"/>
            <w:bookmarkEnd w:id="0"/>
          </w:p>
          <w:p w:rsidR="002464D3" w:rsidRDefault="00277B9C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Spokesperson </w:t>
            </w:r>
            <w:r>
              <w:rPr>
                <w:b/>
                <w:lang w:val="en-US"/>
              </w:rPr>
              <w:t xml:space="preserve">Leonid Yankovskiy, </w:t>
            </w:r>
            <w:r>
              <w:rPr>
                <w:lang w:val="en-US"/>
              </w:rPr>
              <w:t>CEO of the Publishing House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Moderator </w:t>
            </w:r>
            <w:r>
              <w:rPr>
                <w:b/>
                <w:bCs/>
                <w:lang w:val="en-US"/>
              </w:rPr>
              <w:t>Anastasia Arkhipova</w:t>
            </w:r>
          </w:p>
          <w:p w:rsidR="002464D3" w:rsidRDefault="002464D3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Russian 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lang w:val="en-US"/>
              </w:rPr>
            </w:pPr>
            <w:r>
              <w:rPr>
                <w:lang w:val="en-US"/>
              </w:rPr>
              <w:t>14.00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Next/>
              <w:keepLines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Presentation of Publishing House</w:t>
            </w:r>
            <w:r>
              <w:rPr>
                <w:b/>
                <w:bCs/>
                <w:lang w:val="en-US"/>
              </w:rPr>
              <w:t xml:space="preserve"> “ROSMAN”. </w:t>
            </w:r>
          </w:p>
          <w:p w:rsidR="002464D3" w:rsidRDefault="00277B9C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Spokesperson </w:t>
            </w:r>
            <w:r>
              <w:rPr>
                <w:b/>
                <w:lang w:val="en-US"/>
              </w:rPr>
              <w:t xml:space="preserve">Boris Kousnetsov, </w:t>
            </w:r>
            <w:r>
              <w:rPr>
                <w:lang w:val="en-US"/>
              </w:rPr>
              <w:t>CEO of the Publishing House</w:t>
            </w:r>
          </w:p>
          <w:p w:rsidR="002464D3" w:rsidRDefault="00277B9C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Contest </w:t>
            </w:r>
            <w:r>
              <w:rPr>
                <w:b/>
                <w:lang w:val="en-US"/>
              </w:rPr>
              <w:t>“New Children’s Book”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Moderator </w:t>
            </w:r>
            <w:r>
              <w:rPr>
                <w:b/>
                <w:bCs/>
                <w:lang w:val="en-US"/>
              </w:rPr>
              <w:t>Tatyana Kosterina</w:t>
            </w:r>
          </w:p>
          <w:p w:rsidR="002464D3" w:rsidRDefault="002464D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r>
              <w:t>1</w:t>
            </w:r>
            <w:r>
              <w:rPr>
                <w:lang w:val="en-US"/>
              </w:rPr>
              <w:t>5</w:t>
            </w:r>
            <w:r>
              <w:t>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Presentation of Publishing House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“Tatarmultfilm”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Tatar Publishing House for Children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(Tatarstan)</w:t>
            </w:r>
          </w:p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Spokespersons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Anna Belobrova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Marat Ganiyev</w:t>
            </w:r>
          </w:p>
          <w:p w:rsidR="002464D3" w:rsidRDefault="002464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lang w:val="en-US"/>
              </w:rPr>
            </w:pPr>
            <w:r>
              <w:rPr>
                <w:lang w:val="en-US"/>
              </w:rPr>
              <w:t>16.30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Mäeots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Presentation of books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“Picture-Book About Myself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“Pamela Travers Returns to Moscow”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Moderator </w:t>
            </w:r>
            <w:r>
              <w:rPr>
                <w:b/>
                <w:bCs/>
                <w:lang w:val="en-US"/>
              </w:rPr>
              <w:t>Anastasia Arkhipova</w:t>
            </w:r>
          </w:p>
          <w:p w:rsidR="002464D3" w:rsidRDefault="002464D3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ind w:left="360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rPr>
                <w:lang w:val="en-US"/>
              </w:rPr>
            </w:pP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6 April, </w:t>
            </w:r>
            <w:r>
              <w:rPr>
                <w:b/>
                <w:bCs/>
                <w:lang w:val="en-US"/>
              </w:rPr>
              <w:t>Wednesday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</w:pPr>
            <w:r>
              <w:t>12.00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lang w:val="en-GB"/>
              </w:rPr>
            </w:pPr>
            <w:r>
              <w:rPr>
                <w:lang w:val="en-US"/>
              </w:rPr>
              <w:t>Presentation of</w:t>
            </w:r>
            <w:r>
              <w:rPr>
                <w:b/>
                <w:lang w:val="en-US"/>
              </w:rPr>
              <w:t xml:space="preserve"> “Samokat” </w:t>
            </w:r>
            <w:r>
              <w:rPr>
                <w:lang w:val="en-US"/>
              </w:rPr>
              <w:t>Publishing House</w:t>
            </w:r>
            <w:r>
              <w:rPr>
                <w:b/>
                <w:bCs/>
                <w:lang w:val="en-US"/>
              </w:rPr>
              <w:t xml:space="preserve"> </w:t>
            </w:r>
          </w:p>
          <w:p w:rsidR="002464D3" w:rsidRDefault="00277B9C">
            <w:pPr>
              <w:keepNext/>
              <w:keepLines/>
              <w:rPr>
                <w:b/>
                <w:bCs/>
                <w:lang w:val="en-US"/>
              </w:rPr>
            </w:pPr>
            <w:r>
              <w:rPr>
                <w:lang w:val="en-US"/>
              </w:rPr>
              <w:t>Spokesperson</w:t>
            </w:r>
            <w:r>
              <w:rPr>
                <w:b/>
                <w:bCs/>
                <w:lang w:val="en-US"/>
              </w:rPr>
              <w:t>: Irina Balakhonova</w:t>
            </w:r>
          </w:p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Tatyana Kosterina</w:t>
            </w:r>
          </w:p>
          <w:p w:rsidR="002464D3" w:rsidRDefault="002464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b/>
                <w:bCs/>
              </w:rPr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</w:pPr>
            <w:r>
              <w:t>1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lang w:val="en-GB"/>
              </w:rPr>
            </w:pPr>
            <w:r>
              <w:rPr>
                <w:lang w:val="en-US"/>
              </w:rPr>
              <w:t>Presentation of</w:t>
            </w:r>
            <w:r>
              <w:rPr>
                <w:b/>
                <w:lang w:val="en-US"/>
              </w:rPr>
              <w:t xml:space="preserve"> “Walking into History” </w:t>
            </w:r>
            <w:r>
              <w:rPr>
                <w:lang w:val="en-US"/>
              </w:rPr>
              <w:t>Publishing House</w:t>
            </w:r>
            <w:r>
              <w:rPr>
                <w:b/>
                <w:bCs/>
                <w:lang w:val="en-US"/>
              </w:rPr>
              <w:t xml:space="preserve"> </w:t>
            </w:r>
          </w:p>
          <w:p w:rsidR="002464D3" w:rsidRDefault="00277B9C">
            <w:pPr>
              <w:keepNext/>
              <w:keepLines/>
              <w:rPr>
                <w:bCs/>
                <w:lang w:val="en-US"/>
              </w:rPr>
            </w:pPr>
            <w:r>
              <w:rPr>
                <w:lang w:val="en-US"/>
              </w:rPr>
              <w:t>Spokesperson</w:t>
            </w:r>
            <w:r>
              <w:rPr>
                <w:b/>
                <w:bCs/>
                <w:lang w:val="en-US"/>
              </w:rPr>
              <w:t>: Yekaterina Kashirskaya</w:t>
            </w:r>
            <w:r>
              <w:rPr>
                <w:bCs/>
                <w:lang w:val="en-US"/>
              </w:rPr>
              <w:t>, CEO of the Publishing House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 xml:space="preserve">Moderator </w:t>
            </w:r>
            <w:r>
              <w:rPr>
                <w:b/>
              </w:rPr>
              <w:t>Ivan Aleksandrov</w:t>
            </w:r>
            <w:r>
              <w:rPr>
                <w:b/>
                <w:bCs/>
              </w:rPr>
              <w:t xml:space="preserve"> </w:t>
            </w:r>
          </w:p>
          <w:p w:rsidR="002464D3" w:rsidRDefault="002464D3">
            <w:pPr>
              <w:jc w:val="both"/>
              <w:rPr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14.00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b/>
                <w:lang w:val="en-US"/>
              </w:rPr>
            </w:pPr>
            <w:r>
              <w:rPr>
                <w:lang w:val="en-US"/>
              </w:rPr>
              <w:t>Round Table</w:t>
            </w:r>
            <w:r>
              <w:rPr>
                <w:b/>
                <w:lang w:val="en-US"/>
              </w:rPr>
              <w:t xml:space="preserve"> “Education via Entertainment: Edutainment in Modern Literature for Children. Russian and Italian Experience”</w:t>
            </w:r>
          </w:p>
          <w:p w:rsidR="002464D3" w:rsidRDefault="00277B9C">
            <w:pPr>
              <w:pStyle w:val="1"/>
              <w:shd w:val="clear" w:color="auto" w:fill="FFFFFF"/>
              <w:spacing w:before="0" w:beforeAutospacing="0" w:after="0" w:afterAutospacing="0"/>
              <w:rPr>
                <w:kern w:val="0"/>
                <w:sz w:val="24"/>
                <w:szCs w:val="24"/>
                <w:lang w:val="en-US"/>
              </w:rPr>
            </w:pPr>
            <w:r>
              <w:rPr>
                <w:b w:val="0"/>
                <w:kern w:val="0"/>
                <w:sz w:val="24"/>
                <w:szCs w:val="24"/>
                <w:lang w:val="en-US"/>
              </w:rPr>
              <w:t>Participants</w:t>
            </w:r>
            <w:r>
              <w:rPr>
                <w:kern w:val="0"/>
                <w:sz w:val="24"/>
                <w:szCs w:val="24"/>
                <w:lang w:val="en-US"/>
              </w:rPr>
              <w:t>: Mikhail Vizel, Ekaterina Buntman, Alexander Alperovich, Agostino Traini (author of book series “Il giro del mondo col signor Acqua“)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b/>
                <w:lang w:val="en-US"/>
              </w:rPr>
            </w:pPr>
            <w:r>
              <w:rPr>
                <w:lang w:val="en-US"/>
              </w:rPr>
              <w:t>Presentation of Book by Boris Pasternak</w:t>
            </w:r>
            <w:r>
              <w:rPr>
                <w:b/>
                <w:lang w:val="en-US"/>
              </w:rPr>
              <w:t xml:space="preserve"> “The Animal Zoo” </w:t>
            </w:r>
            <w:r>
              <w:rPr>
                <w:lang w:val="en-US"/>
              </w:rPr>
              <w:t>by United Humanitarian Pub</w:t>
            </w:r>
            <w:r w:rsidR="007B66E4">
              <w:rPr>
                <w:lang w:val="en-US"/>
              </w:rPr>
              <w:t>l</w:t>
            </w:r>
            <w:r>
              <w:rPr>
                <w:lang w:val="en-US"/>
              </w:rPr>
              <w:t>ishers (OGI)</w:t>
            </w:r>
            <w:r>
              <w:rPr>
                <w:b/>
                <w:lang w:val="en-US"/>
              </w:rPr>
              <w:t>.</w:t>
            </w:r>
          </w:p>
          <w:p w:rsidR="002464D3" w:rsidRDefault="00277B9C">
            <w:pPr>
              <w:keepNext/>
              <w:keepLines/>
              <w:rPr>
                <w:bCs/>
                <w:lang w:val="en-US"/>
              </w:rPr>
            </w:pPr>
            <w:r>
              <w:rPr>
                <w:lang w:val="en-US"/>
              </w:rPr>
              <w:t>Spokesperson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 xml:space="preserve">artist </w:t>
            </w:r>
            <w:r>
              <w:rPr>
                <w:b/>
                <w:bCs/>
                <w:lang w:val="en-US"/>
              </w:rPr>
              <w:t>Svetlana Ivanova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Moderator </w:t>
            </w:r>
            <w:r>
              <w:rPr>
                <w:b/>
                <w:lang w:val="en-US"/>
              </w:rPr>
              <w:t>Ivan Aleksandrov</w:t>
            </w:r>
            <w:r>
              <w:rPr>
                <w:b/>
                <w:bCs/>
                <w:lang w:val="en-US"/>
              </w:rPr>
              <w:t xml:space="preserve"> </w:t>
            </w:r>
          </w:p>
          <w:p w:rsidR="002464D3" w:rsidRDefault="002464D3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16.00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rPr>
                <w:lang w:val="en-GB"/>
              </w:rPr>
            </w:pPr>
            <w:r>
              <w:rPr>
                <w:lang w:val="en-US"/>
              </w:rPr>
              <w:t>Presentation of All-Russia Contest for the Best Literature Creation for Children and Youth</w:t>
            </w:r>
            <w:r>
              <w:rPr>
                <w:b/>
                <w:lang w:val="en-US"/>
              </w:rPr>
              <w:t xml:space="preserve"> “Kniguru”</w:t>
            </w:r>
          </w:p>
          <w:p w:rsidR="002464D3" w:rsidRDefault="00277B9C">
            <w:pPr>
              <w:keepNext/>
              <w:keepLines/>
              <w:rPr>
                <w:bCs/>
                <w:lang w:val="en-US"/>
              </w:rPr>
            </w:pPr>
            <w:r>
              <w:rPr>
                <w:lang w:val="en-US"/>
              </w:rPr>
              <w:t>Spokesperson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lang w:val="en-US" w:eastAsia="en-US"/>
              </w:rPr>
              <w:t>Georgy Urushadze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Head of Executive Directorate of the Contest</w:t>
            </w:r>
          </w:p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Anastasia Arkhipova</w:t>
            </w:r>
          </w:p>
          <w:p w:rsidR="002464D3" w:rsidRDefault="002464D3">
            <w:pPr>
              <w:pStyle w:val="a3"/>
              <w:spacing w:before="0" w:beforeAutospacing="0" w:after="0" w:afterAutospacing="0"/>
              <w:jc w:val="both"/>
              <w:rPr>
                <w:b/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Russian 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17.00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1F0A55">
            <w:pPr>
              <w:keepNext/>
              <w:keepLines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Presentation</w:t>
            </w:r>
            <w:r w:rsidR="00277B9C">
              <w:rPr>
                <w:bCs/>
                <w:lang w:val="en-US"/>
              </w:rPr>
              <w:t xml:space="preserve"> of the Russian Section of</w:t>
            </w:r>
            <w:r w:rsidR="00277B9C">
              <w:rPr>
                <w:b/>
                <w:bCs/>
                <w:lang w:val="en-US"/>
              </w:rPr>
              <w:t xml:space="preserve"> the International Board on Books for Young People (IBBY)</w:t>
            </w:r>
          </w:p>
          <w:p w:rsidR="002464D3" w:rsidRDefault="00277B9C">
            <w:pPr>
              <w:keepNext/>
              <w:keepLines/>
              <w:rPr>
                <w:bCs/>
                <w:lang w:val="en-US"/>
              </w:rPr>
            </w:pPr>
            <w:r>
              <w:rPr>
                <w:lang w:val="en-US"/>
              </w:rPr>
              <w:t>Spokesperson</w:t>
            </w:r>
            <w:r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lang w:val="en-US" w:eastAsia="en-US"/>
              </w:rPr>
              <w:t>Angela Lebedeva</w:t>
            </w:r>
            <w:r>
              <w:rPr>
                <w:b/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member of IBBY Executive Committee</w:t>
            </w:r>
          </w:p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Anastasia Arkhipova</w:t>
            </w:r>
          </w:p>
          <w:p w:rsidR="002464D3" w:rsidRDefault="002464D3">
            <w:pPr>
              <w:rPr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ind w:left="360"/>
              <w:rPr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rPr>
                <w:lang w:val="en-US"/>
              </w:rPr>
            </w:pP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 April,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Thursday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</w:tcPr>
          <w:p w:rsidR="002464D3" w:rsidRDefault="002464D3">
            <w:pPr>
              <w:keepLines/>
              <w:widowControl w:val="0"/>
              <w:spacing w:before="60" w:after="60"/>
              <w:jc w:val="center"/>
              <w:rPr>
                <w:b/>
                <w:bCs/>
              </w:rPr>
            </w:pP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</w:pPr>
            <w:r>
              <w:t>12.00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Presentation of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“Labyrinth”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Publishing House</w:t>
            </w:r>
          </w:p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Spokesperson: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Ekaterina Buntman,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Editor-in-Chief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Moderator </w:t>
            </w:r>
            <w:r>
              <w:rPr>
                <w:b/>
                <w:bCs/>
                <w:lang w:val="en-US"/>
              </w:rPr>
              <w:t>Tatyana Kosterina</w:t>
            </w:r>
          </w:p>
          <w:p w:rsidR="002464D3" w:rsidRDefault="002464D3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b/>
                <w:bCs/>
              </w:rPr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</w:t>
            </w:r>
            <w:r>
              <w:t xml:space="preserve"> </w:t>
            </w:r>
            <w:r>
              <w:rPr>
                <w:lang w:val="en-US"/>
              </w:rPr>
              <w:t>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13.00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Presentation of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 Image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 Contest</w:t>
            </w:r>
          </w:p>
          <w:p w:rsidR="002464D3" w:rsidRDefault="00277B9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Spokesperson: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Anastasia Arkhipova</w:t>
            </w:r>
          </w:p>
          <w:p w:rsidR="002464D3" w:rsidRDefault="00277B9C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Moderator </w:t>
            </w:r>
            <w:r>
              <w:rPr>
                <w:b/>
                <w:bCs/>
                <w:lang w:val="en-US"/>
              </w:rPr>
              <w:t>Tatyana Kosterina</w:t>
            </w:r>
          </w:p>
          <w:p w:rsidR="002464D3" w:rsidRDefault="002464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  <w:tr w:rsidR="002464D3">
        <w:trPr>
          <w:jc w:val="center"/>
        </w:trPr>
        <w:tc>
          <w:tcPr>
            <w:tcW w:w="7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464D3">
            <w:pPr>
              <w:keepLines/>
              <w:widowControl w:val="0"/>
              <w:numPr>
                <w:ilvl w:val="0"/>
                <w:numId w:val="1"/>
              </w:numPr>
              <w:spacing w:before="60" w:after="60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</w:pPr>
            <w:r>
              <w:t>14.00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4D3" w:rsidRDefault="00277B9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Ceremony of Books Donation to Salaborsa Ragazzi Library,  and to “School of Joy”, Bologna City</w:t>
            </w:r>
          </w:p>
        </w:tc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4D3" w:rsidRDefault="00277B9C">
            <w:pPr>
              <w:keepLines/>
              <w:widowControl w:val="0"/>
              <w:spacing w:before="60" w:after="60"/>
              <w:jc w:val="center"/>
            </w:pPr>
            <w:r>
              <w:rPr>
                <w:lang w:val="en-US"/>
              </w:rPr>
              <w:t>Russian</w:t>
            </w:r>
            <w:r>
              <w:t xml:space="preserve"> </w:t>
            </w:r>
            <w:r>
              <w:rPr>
                <w:lang w:val="en-US"/>
              </w:rPr>
              <w:t>exhibition stand</w:t>
            </w:r>
          </w:p>
        </w:tc>
      </w:tr>
    </w:tbl>
    <w:p w:rsidR="002464D3" w:rsidRDefault="002464D3">
      <w:pPr>
        <w:rPr>
          <w:lang w:val="en-US"/>
        </w:rPr>
      </w:pPr>
    </w:p>
    <w:p w:rsidR="002464D3" w:rsidRDefault="00277B9C">
      <w:pPr>
        <w:rPr>
          <w:lang w:val="en-US"/>
        </w:rPr>
      </w:pPr>
      <w:r>
        <w:rPr>
          <w:bCs/>
          <w:lang w:val="en-US"/>
        </w:rPr>
        <w:t>E</w:t>
      </w:r>
      <w:r>
        <w:rPr>
          <w:lang w:val="en-US"/>
        </w:rPr>
        <w:t>vents will be held at the Russian exhibition stand, pavilion # 30 (D 26)</w:t>
      </w:r>
    </w:p>
    <w:p w:rsidR="002464D3" w:rsidRDefault="002464D3">
      <w:pPr>
        <w:jc w:val="center"/>
        <w:rPr>
          <w:lang w:val="en-US"/>
        </w:rPr>
      </w:pPr>
    </w:p>
    <w:sectPr w:rsidR="002464D3" w:rsidSect="0024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925"/>
    <w:multiLevelType w:val="hybridMultilevel"/>
    <w:tmpl w:val="F5381D3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464D3"/>
    <w:rsid w:val="001F0A55"/>
    <w:rsid w:val="002464D3"/>
    <w:rsid w:val="00277B9C"/>
    <w:rsid w:val="004805E5"/>
    <w:rsid w:val="00643BAF"/>
    <w:rsid w:val="007B66E4"/>
    <w:rsid w:val="00B50F00"/>
    <w:rsid w:val="00C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D3"/>
    <w:rPr>
      <w:rFonts w:ascii="Times New Roman" w:eastAsia="Times New Roman" w:hAnsi="Times New Roman"/>
      <w:sz w:val="24"/>
      <w:szCs w:val="24"/>
    </w:rPr>
  </w:style>
  <w:style w:type="paragraph" w:styleId="1">
    <w:name w:val="heading 1"/>
    <w:link w:val="10"/>
    <w:qFormat/>
    <w:rsid w:val="002464D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64D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2464D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a4">
    <w:name w:val="Hyperlink"/>
    <w:basedOn w:val="a0"/>
    <w:uiPriority w:val="99"/>
    <w:rsid w:val="002464D3"/>
    <w:rPr>
      <w:color w:val="0000FF"/>
      <w:u w:val="single"/>
    </w:rPr>
  </w:style>
  <w:style w:type="character" w:customStyle="1" w:styleId="u-2-apple-style-span">
    <w:name w:val="u-2-apple-style-span"/>
    <w:basedOn w:val="a0"/>
    <w:rsid w:val="002464D3"/>
  </w:style>
  <w:style w:type="character" w:customStyle="1" w:styleId="10">
    <w:name w:val="Заголовок 1 Знак"/>
    <w:basedOn w:val="a0"/>
    <w:link w:val="1"/>
    <w:uiPriority w:val="9"/>
    <w:rsid w:val="002464D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2464D3"/>
  </w:style>
  <w:style w:type="paragraph" w:customStyle="1" w:styleId="NormalWeb">
    <w:name w:val="&quot;Normal (Web)&quot;"/>
    <w:rsid w:val="002464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&quot;Абзац списка1&quot;"/>
    <w:rsid w:val="002464D3"/>
    <w:pPr>
      <w:spacing w:after="200" w:line="276" w:lineRule="auto"/>
    </w:pPr>
    <w:rPr>
      <w:rFonts w:eastAsia="Times New Roman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550FB-5454-4048-911E-AF3486A2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465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мероприятий на книжной ярмарке</vt:lpstr>
    </vt:vector>
  </TitlesOfParts>
  <Company>Microsoft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мероприятий на книжной ярмарке</dc:title>
  <dc:creator>NBSteglik</dc:creator>
  <cp:lastModifiedBy>NBSteglik</cp:lastModifiedBy>
  <cp:revision>5</cp:revision>
  <cp:lastPrinted>2016-03-16T14:05:00Z</cp:lastPrinted>
  <dcterms:created xsi:type="dcterms:W3CDTF">2016-03-16T10:44:00Z</dcterms:created>
  <dcterms:modified xsi:type="dcterms:W3CDTF">2016-03-16T17:38:00Z</dcterms:modified>
</cp:coreProperties>
</file>