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08450" w14:textId="2080F6D6" w:rsidR="009F1515" w:rsidRPr="0030187B" w:rsidRDefault="00865AE0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E4FFB71" wp14:editId="460A2725">
            <wp:simplePos x="0" y="0"/>
            <wp:positionH relativeFrom="column">
              <wp:posOffset>5222875</wp:posOffset>
            </wp:positionH>
            <wp:positionV relativeFrom="paragraph">
              <wp:posOffset>12065</wp:posOffset>
            </wp:positionV>
            <wp:extent cx="1033200" cy="1080000"/>
            <wp:effectExtent l="0" t="0" r="0" b="6350"/>
            <wp:wrapThrough wrapText="bothSides">
              <wp:wrapPolygon edited="0">
                <wp:start x="13143" y="0"/>
                <wp:lineTo x="5974" y="6861"/>
                <wp:lineTo x="1991" y="12960"/>
                <wp:lineTo x="0" y="19059"/>
                <wp:lineTo x="0" y="21346"/>
                <wp:lineTo x="1991" y="21346"/>
                <wp:lineTo x="2390" y="20965"/>
                <wp:lineTo x="5576" y="19059"/>
                <wp:lineTo x="12347" y="19059"/>
                <wp:lineTo x="18321" y="16009"/>
                <wp:lineTo x="17923" y="12960"/>
                <wp:lineTo x="21109" y="6861"/>
                <wp:lineTo x="21109" y="4574"/>
                <wp:lineTo x="19516" y="2287"/>
                <wp:lineTo x="17524" y="0"/>
                <wp:lineTo x="13143" y="0"/>
              </wp:wrapPolygon>
            </wp:wrapThrough>
            <wp:docPr id="746499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2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187B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4A8F533" wp14:editId="51FA4BEA">
            <wp:simplePos x="0" y="0"/>
            <wp:positionH relativeFrom="column">
              <wp:posOffset>-835025</wp:posOffset>
            </wp:positionH>
            <wp:positionV relativeFrom="paragraph">
              <wp:posOffset>0</wp:posOffset>
            </wp:positionV>
            <wp:extent cx="1566000" cy="1080000"/>
            <wp:effectExtent l="0" t="0" r="0" b="6350"/>
            <wp:wrapThrough wrapText="bothSides">
              <wp:wrapPolygon edited="0">
                <wp:start x="3942" y="0"/>
                <wp:lineTo x="3416" y="1144"/>
                <wp:lineTo x="3153" y="6099"/>
                <wp:lineTo x="526" y="12198"/>
                <wp:lineTo x="0" y="14104"/>
                <wp:lineTo x="0" y="15628"/>
                <wp:lineTo x="1577" y="18296"/>
                <wp:lineTo x="1577" y="18678"/>
                <wp:lineTo x="6044" y="21346"/>
                <wp:lineTo x="6832" y="21346"/>
                <wp:lineTo x="13664" y="21346"/>
                <wp:lineTo x="14190" y="21346"/>
                <wp:lineTo x="18657" y="18678"/>
                <wp:lineTo x="18657" y="18296"/>
                <wp:lineTo x="21285" y="14104"/>
                <wp:lineTo x="21285" y="5336"/>
                <wp:lineTo x="19445" y="2668"/>
                <wp:lineTo x="17343" y="0"/>
                <wp:lineTo x="3942" y="0"/>
              </wp:wrapPolygon>
            </wp:wrapThrough>
            <wp:docPr id="12740986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67F1E1" w14:textId="7768CE66" w:rsidR="0030187B" w:rsidRPr="0030187B" w:rsidRDefault="0030187B">
      <w:pPr>
        <w:rPr>
          <w:rFonts w:ascii="Times New Roman" w:hAnsi="Times New Roman" w:cs="Times New Roman"/>
          <w:sz w:val="36"/>
          <w:szCs w:val="36"/>
        </w:rPr>
      </w:pPr>
    </w:p>
    <w:p w14:paraId="7123588A" w14:textId="77777777" w:rsidR="00483EC7" w:rsidRDefault="0030187B" w:rsidP="0030187B">
      <w:pPr>
        <w:jc w:val="center"/>
        <w:rPr>
          <w:rFonts w:ascii="Times New Roman" w:hAnsi="Times New Roman" w:cs="Times New Roman"/>
          <w:sz w:val="36"/>
          <w:szCs w:val="36"/>
        </w:rPr>
      </w:pPr>
      <w:r w:rsidRPr="0030187B">
        <w:rPr>
          <w:rFonts w:ascii="Times New Roman" w:hAnsi="Times New Roman" w:cs="Times New Roman"/>
          <w:sz w:val="36"/>
          <w:szCs w:val="36"/>
        </w:rPr>
        <w:t xml:space="preserve">ПРОГРАММА </w:t>
      </w:r>
    </w:p>
    <w:p w14:paraId="2673E8F3" w14:textId="08604AD4" w:rsidR="0030187B" w:rsidRDefault="0030187B" w:rsidP="0030187B">
      <w:pPr>
        <w:jc w:val="center"/>
        <w:rPr>
          <w:rFonts w:ascii="Times New Roman" w:hAnsi="Times New Roman" w:cs="Times New Roman"/>
          <w:sz w:val="36"/>
          <w:szCs w:val="36"/>
        </w:rPr>
      </w:pPr>
      <w:r w:rsidRPr="0030187B">
        <w:rPr>
          <w:rFonts w:ascii="Times New Roman" w:hAnsi="Times New Roman" w:cs="Times New Roman"/>
          <w:sz w:val="36"/>
          <w:szCs w:val="36"/>
        </w:rPr>
        <w:t xml:space="preserve">«ДЕНЬ </w:t>
      </w:r>
      <w:r w:rsidR="00483EC7">
        <w:rPr>
          <w:rFonts w:ascii="Times New Roman" w:hAnsi="Times New Roman" w:cs="Times New Roman"/>
          <w:sz w:val="36"/>
          <w:szCs w:val="36"/>
        </w:rPr>
        <w:t>РУССКОГО ЯЗЫКА И ЛИТЕРАТУРЫ</w:t>
      </w:r>
      <w:r w:rsidRPr="0030187B">
        <w:rPr>
          <w:rFonts w:ascii="Times New Roman" w:hAnsi="Times New Roman" w:cs="Times New Roman"/>
          <w:sz w:val="36"/>
          <w:szCs w:val="36"/>
        </w:rPr>
        <w:t>»</w:t>
      </w:r>
    </w:p>
    <w:p w14:paraId="0C3E4F60" w14:textId="27A649E8" w:rsidR="0030187B" w:rsidRDefault="0030187B" w:rsidP="0030187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</w:t>
      </w:r>
      <w:r w:rsidR="00483EC7">
        <w:rPr>
          <w:rFonts w:ascii="Times New Roman" w:hAnsi="Times New Roman" w:cs="Times New Roman"/>
          <w:sz w:val="36"/>
          <w:szCs w:val="36"/>
        </w:rPr>
        <w:t>2 марта 2024 г.</w:t>
      </w:r>
    </w:p>
    <w:p w14:paraId="38D3A313" w14:textId="18F3261E" w:rsidR="00865AE0" w:rsidRDefault="00865AE0" w:rsidP="0030187B">
      <w:pPr>
        <w:jc w:val="center"/>
        <w:rPr>
          <w:rFonts w:ascii="Times New Roman" w:hAnsi="Times New Roman" w:cs="Times New Roman"/>
          <w:sz w:val="36"/>
          <w:szCs w:val="36"/>
        </w:rPr>
      </w:pPr>
      <w:r w:rsidRPr="00865AE0">
        <w:rPr>
          <w:rFonts w:ascii="Times New Roman" w:hAnsi="Times New Roman" w:cs="Times New Roman"/>
          <w:sz w:val="36"/>
          <w:szCs w:val="36"/>
        </w:rPr>
        <w:t>Московский дом книги, Москва, ул. Новый Арбат, д.8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867"/>
        <w:gridCol w:w="1672"/>
        <w:gridCol w:w="5954"/>
      </w:tblGrid>
      <w:tr w:rsidR="00664D1F" w:rsidRPr="00483EC7" w14:paraId="247F00DE" w14:textId="77777777" w:rsidTr="008A4B80">
        <w:tc>
          <w:tcPr>
            <w:tcW w:w="1867" w:type="dxa"/>
          </w:tcPr>
          <w:p w14:paraId="13CFB014" w14:textId="2CF6A72D" w:rsidR="00664D1F" w:rsidRPr="00483EC7" w:rsidRDefault="00664D1F" w:rsidP="00301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19:00 - 19:05</w:t>
            </w:r>
          </w:p>
        </w:tc>
        <w:tc>
          <w:tcPr>
            <w:tcW w:w="1672" w:type="dxa"/>
          </w:tcPr>
          <w:p w14:paraId="21A2B746" w14:textId="0971BA3C" w:rsidR="00664D1F" w:rsidRPr="00483EC7" w:rsidRDefault="00664D1F" w:rsidP="00301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</w:t>
            </w:r>
            <w:r w:rsidR="00A129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7A5DC142" w14:textId="394274D7" w:rsidR="00664D1F" w:rsidRPr="00483EC7" w:rsidRDefault="00664D1F" w:rsidP="0066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 Генерального директора Издательства «Интеллект-Центр»</w:t>
            </w:r>
          </w:p>
        </w:tc>
      </w:tr>
      <w:tr w:rsidR="00664D1F" w:rsidRPr="00483EC7" w14:paraId="36BEF566" w14:textId="77777777" w:rsidTr="008A4B80">
        <w:tc>
          <w:tcPr>
            <w:tcW w:w="1867" w:type="dxa"/>
          </w:tcPr>
          <w:p w14:paraId="37510D08" w14:textId="3872D0FC" w:rsidR="00664D1F" w:rsidRPr="00483EC7" w:rsidRDefault="00664D1F" w:rsidP="00301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19:05 – 19:20</w:t>
            </w:r>
          </w:p>
        </w:tc>
        <w:tc>
          <w:tcPr>
            <w:tcW w:w="1672" w:type="dxa"/>
          </w:tcPr>
          <w:p w14:paraId="3B6DB137" w14:textId="0784C6C0" w:rsidR="00664D1F" w:rsidRPr="00483EC7" w:rsidRDefault="00664D1F" w:rsidP="00301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музыкального коллектива</w:t>
            </w:r>
            <w:r w:rsidR="00BA5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7A34657E" w14:textId="3CAD6AF5" w:rsidR="00664D1F" w:rsidRPr="00483EC7" w:rsidRDefault="00F715C6" w:rsidP="0066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5C6">
              <w:rPr>
                <w:rFonts w:ascii="Times New Roman" w:hAnsi="Times New Roman" w:cs="Times New Roman"/>
                <w:sz w:val="24"/>
                <w:szCs w:val="24"/>
              </w:rPr>
              <w:t xml:space="preserve">Студия эстрадного вокала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15C6">
              <w:rPr>
                <w:rFonts w:ascii="Times New Roman" w:hAnsi="Times New Roman" w:cs="Times New Roman"/>
                <w:sz w:val="24"/>
                <w:szCs w:val="24"/>
              </w:rPr>
              <w:t>Листень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64D1F" w:rsidRPr="00483EC7" w14:paraId="37E01C6B" w14:textId="77777777" w:rsidTr="008A4B80">
        <w:tc>
          <w:tcPr>
            <w:tcW w:w="1867" w:type="dxa"/>
          </w:tcPr>
          <w:p w14:paraId="56D9185B" w14:textId="0CB68C06" w:rsidR="00664D1F" w:rsidRPr="00483EC7" w:rsidRDefault="00664D1F" w:rsidP="00301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19:20 – 19:50</w:t>
            </w:r>
          </w:p>
        </w:tc>
        <w:tc>
          <w:tcPr>
            <w:tcW w:w="1672" w:type="dxa"/>
          </w:tcPr>
          <w:p w14:paraId="61882DC7" w14:textId="5F04DB6B" w:rsidR="00664D1F" w:rsidRPr="00D25F03" w:rsidRDefault="00664D1F" w:rsidP="00301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03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 w:rsidR="00A12996" w:rsidRPr="00D25F03">
              <w:rPr>
                <w:rFonts w:ascii="Times New Roman" w:hAnsi="Times New Roman" w:cs="Times New Roman"/>
                <w:sz w:val="24"/>
                <w:szCs w:val="24"/>
              </w:rPr>
              <w:t xml:space="preserve"> «ГИА по русскому языку и литературе в 2024 году. Навыки смыслового чтения текстов».</w:t>
            </w:r>
          </w:p>
        </w:tc>
        <w:tc>
          <w:tcPr>
            <w:tcW w:w="5954" w:type="dxa"/>
          </w:tcPr>
          <w:p w14:paraId="53704BFB" w14:textId="77777777" w:rsidR="00664D1F" w:rsidRPr="00D25F03" w:rsidRDefault="00664D1F" w:rsidP="0066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F03">
              <w:rPr>
                <w:rFonts w:ascii="Times New Roman" w:hAnsi="Times New Roman" w:cs="Times New Roman"/>
                <w:sz w:val="24"/>
                <w:szCs w:val="24"/>
              </w:rPr>
              <w:t xml:space="preserve">Обсудим следующие вопросы: </w:t>
            </w:r>
          </w:p>
          <w:p w14:paraId="57D3CA95" w14:textId="77777777" w:rsidR="00664D1F" w:rsidRPr="00D25F03" w:rsidRDefault="00664D1F" w:rsidP="00664D1F">
            <w:pPr>
              <w:pStyle w:val="a4"/>
              <w:numPr>
                <w:ilvl w:val="0"/>
                <w:numId w:val="1"/>
              </w:numPr>
              <w:tabs>
                <w:tab w:val="left" w:pos="269"/>
              </w:tabs>
              <w:ind w:left="-1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F03">
              <w:rPr>
                <w:rFonts w:ascii="Times New Roman" w:hAnsi="Times New Roman" w:cs="Times New Roman"/>
                <w:sz w:val="24"/>
                <w:szCs w:val="24"/>
              </w:rPr>
              <w:t>Что надо знать выпускнику 9 класса?</w:t>
            </w:r>
          </w:p>
          <w:p w14:paraId="02A95ECE" w14:textId="7FD2D77E" w:rsidR="00664D1F" w:rsidRPr="00D25F03" w:rsidRDefault="00664D1F" w:rsidP="00664D1F">
            <w:pPr>
              <w:pStyle w:val="a4"/>
              <w:numPr>
                <w:ilvl w:val="0"/>
                <w:numId w:val="1"/>
              </w:numPr>
              <w:tabs>
                <w:tab w:val="left" w:pos="269"/>
              </w:tabs>
              <w:ind w:left="-1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F03">
              <w:rPr>
                <w:rFonts w:ascii="Times New Roman" w:hAnsi="Times New Roman" w:cs="Times New Roman"/>
                <w:sz w:val="24"/>
                <w:szCs w:val="24"/>
              </w:rPr>
              <w:t xml:space="preserve">Как подготовиться успешно к </w:t>
            </w:r>
            <w:r w:rsidR="00A12996" w:rsidRPr="00D25F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5F03">
              <w:rPr>
                <w:rFonts w:ascii="Times New Roman" w:hAnsi="Times New Roman" w:cs="Times New Roman"/>
                <w:sz w:val="24"/>
                <w:szCs w:val="24"/>
              </w:rPr>
              <w:t>ГЭ?</w:t>
            </w:r>
          </w:p>
          <w:p w14:paraId="0E582DE9" w14:textId="77777777" w:rsidR="00664D1F" w:rsidRPr="00D25F03" w:rsidRDefault="00664D1F" w:rsidP="00664D1F">
            <w:pPr>
              <w:pStyle w:val="a4"/>
              <w:numPr>
                <w:ilvl w:val="0"/>
                <w:numId w:val="1"/>
              </w:numPr>
              <w:tabs>
                <w:tab w:val="left" w:pos="269"/>
              </w:tabs>
              <w:ind w:left="-1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F03">
              <w:rPr>
                <w:rFonts w:ascii="Times New Roman" w:hAnsi="Times New Roman" w:cs="Times New Roman"/>
                <w:sz w:val="24"/>
                <w:szCs w:val="24"/>
              </w:rPr>
              <w:t>Зачем нам смысловое чтение в основной школе?</w:t>
            </w:r>
          </w:p>
          <w:p w14:paraId="67E5F04D" w14:textId="39E6C198" w:rsidR="00664D1F" w:rsidRPr="009F152E" w:rsidRDefault="009F152E" w:rsidP="00664D1F">
            <w:pPr>
              <w:ind w:hanging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5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Дощинский Роман Анатольевич, </w:t>
            </w:r>
            <w:r w:rsidRPr="009F152E">
              <w:rPr>
                <w:rFonts w:ascii="Times New Roman" w:hAnsi="Times New Roman" w:cs="Times New Roman"/>
                <w:sz w:val="20"/>
                <w:szCs w:val="20"/>
              </w:rPr>
              <w:t>заведующий лабораторией русского языка и литературы ФГБНУ «ФИПИ», кандидат педагогических наук.</w:t>
            </w:r>
          </w:p>
          <w:p w14:paraId="2566A006" w14:textId="6ECFEEAF" w:rsidR="00664D1F" w:rsidRPr="00D25F03" w:rsidRDefault="00FF7140" w:rsidP="00664D1F">
            <w:pPr>
              <w:pStyle w:val="a4"/>
              <w:tabs>
                <w:tab w:val="left" w:pos="269"/>
              </w:tabs>
              <w:ind w:left="-14"/>
              <w:rPr>
                <w:rFonts w:ascii="Times New Roman" w:hAnsi="Times New Roman" w:cs="Times New Roman"/>
                <w:sz w:val="20"/>
                <w:szCs w:val="20"/>
              </w:rPr>
            </w:pPr>
            <w:r w:rsidRPr="00D25F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Драбкина Светлана Владимировна</w:t>
            </w:r>
            <w:r w:rsidRPr="00D25F03">
              <w:rPr>
                <w:rFonts w:ascii="Times New Roman" w:hAnsi="Times New Roman" w:cs="Times New Roman"/>
                <w:sz w:val="20"/>
                <w:szCs w:val="20"/>
              </w:rPr>
              <w:t>, учитель высшей квалификационной категории ГБОУ Школы № 2030, ведущий эксперт и тьютор предметной комиссии г. Москвы по русскому языку и старший эксперт по литературе, лауреат Гранта г. Москвы в сфере образования в 2011 г., преподаватель КПК для учителей русского языка в Издательстве «Интеллект-Центр».</w:t>
            </w:r>
          </w:p>
          <w:p w14:paraId="40511983" w14:textId="0ACA6FE3" w:rsidR="00664D1F" w:rsidRPr="00D25F03" w:rsidRDefault="00664D1F" w:rsidP="00664D1F">
            <w:pPr>
              <w:pStyle w:val="a4"/>
              <w:tabs>
                <w:tab w:val="left" w:pos="269"/>
              </w:tabs>
              <w:ind w:left="-14"/>
              <w:rPr>
                <w:rFonts w:ascii="Times New Roman" w:hAnsi="Times New Roman" w:cs="Times New Roman"/>
                <w:sz w:val="20"/>
                <w:szCs w:val="20"/>
              </w:rPr>
            </w:pPr>
            <w:r w:rsidRPr="00D25F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Дергилёва Жанна Ивановна</w:t>
            </w:r>
            <w:r w:rsidRPr="00D25F03">
              <w:rPr>
                <w:rFonts w:ascii="Times New Roman" w:hAnsi="Times New Roman" w:cs="Times New Roman"/>
                <w:sz w:val="20"/>
                <w:szCs w:val="20"/>
              </w:rPr>
              <w:t>, эксперт ЕГЭ, учитель русского языка и литературы ГБОУ Школа 1409 г. Москвы, кандидат филологических наук, победитель конкурса на присуждение премии лучшим учителям г. Москвы-2023, преподаватель КПК для учителей русского языка в Издательстве «Интеллект-Центр».</w:t>
            </w:r>
          </w:p>
        </w:tc>
      </w:tr>
      <w:tr w:rsidR="00664D1F" w:rsidRPr="00483EC7" w14:paraId="40DB83DE" w14:textId="77777777" w:rsidTr="008A4B80">
        <w:tc>
          <w:tcPr>
            <w:tcW w:w="1867" w:type="dxa"/>
          </w:tcPr>
          <w:p w14:paraId="2BAF18D4" w14:textId="1F2316EE" w:rsidR="00664D1F" w:rsidRPr="00483EC7" w:rsidRDefault="00664D1F" w:rsidP="00301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19:50 – 20:05</w:t>
            </w:r>
          </w:p>
        </w:tc>
        <w:tc>
          <w:tcPr>
            <w:tcW w:w="1672" w:type="dxa"/>
          </w:tcPr>
          <w:p w14:paraId="77583C54" w14:textId="5862802C" w:rsidR="00664D1F" w:rsidRPr="00483EC7" w:rsidRDefault="00664D1F" w:rsidP="00301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Экспресс</w:t>
            </w:r>
            <w:r w:rsidR="00B66B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="00A129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06176478" w14:textId="77777777" w:rsidR="00664D1F" w:rsidRPr="008A4B80" w:rsidRDefault="00664D1F" w:rsidP="008A4B80">
            <w:pPr>
              <w:pStyle w:val="a4"/>
              <w:numPr>
                <w:ilvl w:val="0"/>
                <w:numId w:val="4"/>
              </w:numPr>
              <w:tabs>
                <w:tab w:val="left" w:pos="41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0">
              <w:rPr>
                <w:rFonts w:ascii="Times New Roman" w:hAnsi="Times New Roman" w:cs="Times New Roman"/>
                <w:sz w:val="24"/>
                <w:szCs w:val="24"/>
              </w:rPr>
              <w:t>Тестирование для учащихся 8</w:t>
            </w:r>
            <w:r w:rsidR="0096111F" w:rsidRPr="008A4B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4B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6111F" w:rsidRPr="008A4B80">
              <w:rPr>
                <w:rFonts w:ascii="Times New Roman" w:hAnsi="Times New Roman" w:cs="Times New Roman"/>
                <w:sz w:val="24"/>
                <w:szCs w:val="24"/>
              </w:rPr>
              <w:t>,10 и 11</w:t>
            </w:r>
            <w:r w:rsidRPr="008A4B80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 w:rsidR="0096111F" w:rsidRPr="008A4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B80">
              <w:rPr>
                <w:rFonts w:ascii="Times New Roman" w:hAnsi="Times New Roman" w:cs="Times New Roman"/>
                <w:sz w:val="24"/>
                <w:szCs w:val="24"/>
              </w:rPr>
              <w:t>с экспресс-проверкой</w:t>
            </w:r>
            <w:r w:rsidR="0096111F" w:rsidRPr="008A4B8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результатов.</w:t>
            </w:r>
          </w:p>
          <w:p w14:paraId="6B97FCED" w14:textId="77777777" w:rsidR="008A4B80" w:rsidRDefault="008A4B80" w:rsidP="008A4B80">
            <w:pPr>
              <w:pStyle w:val="a4"/>
              <w:numPr>
                <w:ilvl w:val="0"/>
                <w:numId w:val="4"/>
              </w:numPr>
              <w:tabs>
                <w:tab w:val="left" w:pos="41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0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и учителей с выставкой учебных пособий Издательства по русскому языку и литературе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0F4F04" w14:textId="03AF7447" w:rsidR="00865AE0" w:rsidRPr="008A4B80" w:rsidRDefault="00865AE0" w:rsidP="008A4B80">
            <w:pPr>
              <w:pStyle w:val="a4"/>
              <w:numPr>
                <w:ilvl w:val="0"/>
                <w:numId w:val="4"/>
              </w:numPr>
              <w:tabs>
                <w:tab w:val="left" w:pos="41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для зрителей онлайн трансляции.</w:t>
            </w:r>
          </w:p>
        </w:tc>
      </w:tr>
      <w:tr w:rsidR="00664D1F" w:rsidRPr="00483EC7" w14:paraId="5CBDFA64" w14:textId="77777777" w:rsidTr="008A4B80">
        <w:tc>
          <w:tcPr>
            <w:tcW w:w="1867" w:type="dxa"/>
          </w:tcPr>
          <w:p w14:paraId="405EACF2" w14:textId="6894FBAF" w:rsidR="00664D1F" w:rsidRPr="00483EC7" w:rsidRDefault="0096111F" w:rsidP="00301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20:05 – 20:25</w:t>
            </w:r>
          </w:p>
        </w:tc>
        <w:tc>
          <w:tcPr>
            <w:tcW w:w="1672" w:type="dxa"/>
          </w:tcPr>
          <w:p w14:paraId="0B1D9CD4" w14:textId="55DBFA37" w:rsidR="00664D1F" w:rsidRPr="00483EC7" w:rsidRDefault="0096111F" w:rsidP="00301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«Готовимся к ЕГЭ»</w:t>
            </w:r>
            <w:r w:rsidR="00A129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0844100E" w14:textId="7CBDAB8A" w:rsidR="00664D1F" w:rsidRPr="0096111F" w:rsidRDefault="0096111F" w:rsidP="0096111F">
            <w:pPr>
              <w:pStyle w:val="a4"/>
              <w:numPr>
                <w:ilvl w:val="0"/>
                <w:numId w:val="2"/>
              </w:numPr>
              <w:tabs>
                <w:tab w:val="left" w:pos="41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11F">
              <w:rPr>
                <w:rFonts w:ascii="Times New Roman" w:hAnsi="Times New Roman" w:cs="Times New Roman"/>
                <w:sz w:val="24"/>
                <w:szCs w:val="24"/>
              </w:rPr>
              <w:t>Дергилёва Ж.И. проведет мастер-класс с присутствующими в зале учащимися.</w:t>
            </w:r>
          </w:p>
          <w:p w14:paraId="0A162D7D" w14:textId="2F44C81C" w:rsidR="0096111F" w:rsidRPr="0096111F" w:rsidRDefault="0096111F" w:rsidP="0096111F">
            <w:pPr>
              <w:pStyle w:val="a4"/>
              <w:numPr>
                <w:ilvl w:val="0"/>
                <w:numId w:val="2"/>
              </w:numPr>
              <w:tabs>
                <w:tab w:val="left" w:pos="41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11F">
              <w:rPr>
                <w:rFonts w:ascii="Times New Roman" w:hAnsi="Times New Roman" w:cs="Times New Roman"/>
                <w:sz w:val="24"/>
                <w:szCs w:val="24"/>
              </w:rPr>
              <w:t>Обсуждение результатов мастер-класса, ответы на вопросы, мнение экспертов.</w:t>
            </w:r>
          </w:p>
        </w:tc>
      </w:tr>
      <w:tr w:rsidR="00664D1F" w:rsidRPr="00483EC7" w14:paraId="6EE119BB" w14:textId="77777777" w:rsidTr="008A4B80">
        <w:tc>
          <w:tcPr>
            <w:tcW w:w="1867" w:type="dxa"/>
          </w:tcPr>
          <w:p w14:paraId="1051AE89" w14:textId="07FF6A86" w:rsidR="00664D1F" w:rsidRPr="00483EC7" w:rsidRDefault="0096111F" w:rsidP="00301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20:25 – 20:40</w:t>
            </w:r>
          </w:p>
        </w:tc>
        <w:tc>
          <w:tcPr>
            <w:tcW w:w="1672" w:type="dxa"/>
          </w:tcPr>
          <w:p w14:paraId="28A17884" w14:textId="731AEED6" w:rsidR="00664D1F" w:rsidRPr="00483EC7" w:rsidRDefault="0096111F" w:rsidP="00301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Мини-лекция</w:t>
            </w:r>
            <w:r w:rsidR="00A129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3E439026" w14:textId="566E8670" w:rsidR="00664D1F" w:rsidRDefault="0096111F" w:rsidP="00961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111F">
              <w:rPr>
                <w:rFonts w:ascii="Times New Roman" w:hAnsi="Times New Roman" w:cs="Times New Roman"/>
                <w:sz w:val="24"/>
                <w:szCs w:val="24"/>
              </w:rPr>
              <w:t>Особенности Экзамена по литературе и проблемы написания сочинения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B0B1D">
              <w:rPr>
                <w:rFonts w:ascii="Times New Roman" w:hAnsi="Times New Roman" w:cs="Times New Roman"/>
                <w:sz w:val="24"/>
                <w:szCs w:val="24"/>
              </w:rPr>
              <w:t xml:space="preserve"> (видеозапись выступления)</w:t>
            </w:r>
          </w:p>
          <w:p w14:paraId="55992303" w14:textId="64FD5276" w:rsidR="0096111F" w:rsidRPr="0096111F" w:rsidRDefault="0096111F" w:rsidP="0096111F">
            <w:pPr>
              <w:pStyle w:val="a4"/>
              <w:tabs>
                <w:tab w:val="left" w:pos="269"/>
              </w:tabs>
              <w:ind w:left="-14"/>
              <w:rPr>
                <w:rFonts w:ascii="Times New Roman" w:hAnsi="Times New Roman" w:cs="Times New Roman"/>
                <w:sz w:val="20"/>
                <w:szCs w:val="20"/>
              </w:rPr>
            </w:pPr>
            <w:r w:rsidRPr="009611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Ерохина Елена Ленвладовна</w:t>
            </w:r>
            <w:r w:rsidRPr="0096111F">
              <w:rPr>
                <w:rFonts w:ascii="Times New Roman" w:hAnsi="Times New Roman" w:cs="Times New Roman"/>
                <w:sz w:val="20"/>
                <w:szCs w:val="20"/>
              </w:rPr>
              <w:t>, доктор педагогических наук, заведующий кафедрой риторики и культуры речи Института филологии МПГУ.</w:t>
            </w:r>
          </w:p>
        </w:tc>
      </w:tr>
      <w:tr w:rsidR="00664D1F" w:rsidRPr="00483EC7" w14:paraId="016004D4" w14:textId="77777777" w:rsidTr="008A4B80">
        <w:tc>
          <w:tcPr>
            <w:tcW w:w="1867" w:type="dxa"/>
          </w:tcPr>
          <w:p w14:paraId="1DC2BF92" w14:textId="1FC92FFC" w:rsidR="00664D1F" w:rsidRPr="00483EC7" w:rsidRDefault="0096111F" w:rsidP="00301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20:40 – 21:00</w:t>
            </w:r>
          </w:p>
        </w:tc>
        <w:tc>
          <w:tcPr>
            <w:tcW w:w="1672" w:type="dxa"/>
          </w:tcPr>
          <w:p w14:paraId="533C0DEB" w14:textId="6B49864B" w:rsidR="00664D1F" w:rsidRPr="00483EC7" w:rsidRDefault="0096111F" w:rsidP="00301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  <w:r w:rsidR="00A129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3FD4FCCE" w14:textId="42596B66" w:rsidR="00664D1F" w:rsidRPr="00B66B00" w:rsidRDefault="0096111F" w:rsidP="00B66B00">
            <w:pPr>
              <w:pStyle w:val="a4"/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B00">
              <w:rPr>
                <w:rFonts w:ascii="Times New Roman" w:hAnsi="Times New Roman" w:cs="Times New Roman"/>
                <w:sz w:val="24"/>
                <w:szCs w:val="24"/>
              </w:rPr>
              <w:t>Результаты экспресс-тестирования</w:t>
            </w:r>
            <w:r w:rsidR="00B66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CBA418" w14:textId="76F93885" w:rsidR="00B66B00" w:rsidRPr="002671DA" w:rsidRDefault="0096111F" w:rsidP="002671DA">
            <w:pPr>
              <w:pStyle w:val="a4"/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B00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</w:t>
            </w:r>
            <w:r w:rsidR="00B66B00" w:rsidRPr="00B66B00">
              <w:rPr>
                <w:rFonts w:ascii="Times New Roman" w:hAnsi="Times New Roman" w:cs="Times New Roman"/>
                <w:sz w:val="24"/>
                <w:szCs w:val="24"/>
              </w:rPr>
              <w:t>лучших участников экспресс-тестирования в номинации ОГЭ и ЕГЭ</w:t>
            </w:r>
            <w:r w:rsidR="00B66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44A692" w14:textId="77777777" w:rsidR="00B66B00" w:rsidRDefault="00B66B00" w:rsidP="00B66B00">
            <w:pPr>
              <w:pStyle w:val="a4"/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B00">
              <w:rPr>
                <w:rFonts w:ascii="Times New Roman" w:hAnsi="Times New Roman" w:cs="Times New Roman"/>
                <w:sz w:val="24"/>
                <w:szCs w:val="24"/>
              </w:rPr>
              <w:t>Продажа книг Издательства со скидкой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EECDF5" w14:textId="159C3836" w:rsidR="002671DA" w:rsidRPr="00B66B00" w:rsidRDefault="002671DA" w:rsidP="00B66B00">
            <w:pPr>
              <w:pStyle w:val="a4"/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B00">
              <w:rPr>
                <w:rFonts w:ascii="Times New Roman" w:hAnsi="Times New Roman" w:cs="Times New Roman"/>
                <w:sz w:val="24"/>
                <w:szCs w:val="24"/>
              </w:rPr>
              <w:t>Автограф-сессия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0335CB0" w14:textId="77777777" w:rsidR="00483EC7" w:rsidRDefault="00483EC7" w:rsidP="00865AE0">
      <w:pPr>
        <w:rPr>
          <w:rFonts w:ascii="Times New Roman" w:hAnsi="Times New Roman" w:cs="Times New Roman"/>
          <w:sz w:val="36"/>
          <w:szCs w:val="36"/>
        </w:rPr>
      </w:pPr>
    </w:p>
    <w:sectPr w:rsidR="00483EC7" w:rsidSect="005C224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B57FA"/>
    <w:multiLevelType w:val="hybridMultilevel"/>
    <w:tmpl w:val="D47888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A34ED"/>
    <w:multiLevelType w:val="hybridMultilevel"/>
    <w:tmpl w:val="94CCD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91E70"/>
    <w:multiLevelType w:val="hybridMultilevel"/>
    <w:tmpl w:val="C99626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97BAB"/>
    <w:multiLevelType w:val="hybridMultilevel"/>
    <w:tmpl w:val="17AEC032"/>
    <w:lvl w:ilvl="0" w:tplc="D46A99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01F05"/>
    <w:multiLevelType w:val="hybridMultilevel"/>
    <w:tmpl w:val="603675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878464">
    <w:abstractNumId w:val="3"/>
  </w:num>
  <w:num w:numId="2" w16cid:durableId="928540647">
    <w:abstractNumId w:val="2"/>
  </w:num>
  <w:num w:numId="3" w16cid:durableId="195587140">
    <w:abstractNumId w:val="0"/>
  </w:num>
  <w:num w:numId="4" w16cid:durableId="879362230">
    <w:abstractNumId w:val="4"/>
  </w:num>
  <w:num w:numId="5" w16cid:durableId="854343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15"/>
    <w:rsid w:val="000B60ED"/>
    <w:rsid w:val="00197761"/>
    <w:rsid w:val="002453A0"/>
    <w:rsid w:val="002671DA"/>
    <w:rsid w:val="0030187B"/>
    <w:rsid w:val="0030399C"/>
    <w:rsid w:val="00483EC7"/>
    <w:rsid w:val="005C2240"/>
    <w:rsid w:val="00664D1F"/>
    <w:rsid w:val="00706307"/>
    <w:rsid w:val="00793148"/>
    <w:rsid w:val="007A1D10"/>
    <w:rsid w:val="00865AE0"/>
    <w:rsid w:val="008A4B80"/>
    <w:rsid w:val="008B657E"/>
    <w:rsid w:val="0096111F"/>
    <w:rsid w:val="009D745E"/>
    <w:rsid w:val="009F1515"/>
    <w:rsid w:val="009F152E"/>
    <w:rsid w:val="00A12996"/>
    <w:rsid w:val="00B66B00"/>
    <w:rsid w:val="00BA53EE"/>
    <w:rsid w:val="00D25F03"/>
    <w:rsid w:val="00EB0B1D"/>
    <w:rsid w:val="00F715C6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87AB"/>
  <w15:chartTrackingRefBased/>
  <w15:docId w15:val="{390DA0A5-1651-45C5-BB98-702947A8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3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4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 Михаил</dc:creator>
  <cp:keywords/>
  <dc:description/>
  <cp:lastModifiedBy>Бычков Михаил</cp:lastModifiedBy>
  <cp:revision>13</cp:revision>
  <cp:lastPrinted>2024-02-26T06:49:00Z</cp:lastPrinted>
  <dcterms:created xsi:type="dcterms:W3CDTF">2024-02-15T12:52:00Z</dcterms:created>
  <dcterms:modified xsi:type="dcterms:W3CDTF">2024-02-26T10:02:00Z</dcterms:modified>
</cp:coreProperties>
</file>